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footer3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p>
      <w:pPr>
        <w:pStyle w:val="Normal"/>
        <w:rPr>
          <w:color w:val="000000"/>
        </w:rPr>
      </w:pPr>
      <w:r>
        <w:rPr>
          <w:color w:val="000000"/>
        </w:rPr>
      </w:r>
    </w:p>
    <w:tbl>
      <w:tblPr>
        <w:tblW w:w="1020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1843"/>
        <w:gridCol w:w="4772"/>
        <w:gridCol w:w="3591"/>
      </w:tblGrid>
      <w:tr>
        <w:trPr>
          <w:trHeight w:val="2020" w:hRule="atLeast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itre1"/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</w:r>
          </w:p>
          <w:p>
            <w:pPr>
              <w:pStyle w:val="Xtitre"/>
              <w:rPr>
                <w:rFonts w:ascii="Helvetica 45 Light" w:hAnsi="Helvetica 45 Light"/>
                <w:b w:val="false"/>
              </w:rPr>
            </w:pPr>
            <w:r>
              <w:rPr>
                <w:rFonts w:ascii="Helvetica 45 Light" w:hAnsi="Helvetica 45 Light"/>
                <w:sz w:val="44"/>
                <w:szCs w:val="44"/>
              </w:rPr>
              <w:t>Procedures Techniques d’Installation</w:t>
            </w:r>
            <w:r>
              <w:rPr>
                <w:rFonts w:ascii="Helvetica 45 Light" w:hAnsi="Helvetica 45 Light"/>
              </w:rPr>
              <w:br w:type="textWrapping" w:clear="all"/>
            </w:r>
            <w:r>
              <w:rPr>
                <w:rFonts w:ascii="Helvetica 45 Light" w:hAnsi="Helvetica 45 Light"/>
                <w:b w:val="false"/>
              </w:rPr>
              <w:t>(PTI)</w:t>
            </w:r>
          </w:p>
          <w:p>
            <w:pPr>
              <w:pStyle w:val="Xtitre"/>
              <w:rPr>
                <w:rFonts w:ascii="Helvetica 45 Light" w:hAnsi="Helvetica 45 Light"/>
                <w:b w:val="false"/>
              </w:rPr>
            </w:pPr>
            <w:r>
              <w:rPr>
                <w:rFonts w:ascii="Helvetica 45 Light" w:hAnsi="Helvetica 45 Light"/>
                <w:b w:val="false"/>
              </w:rPr>
            </w:r>
          </w:p>
          <w:p>
            <w:pPr>
              <w:pStyle w:val="Xtitre"/>
              <w:rPr>
                <w:rFonts w:ascii="Helvetica 45 Light" w:hAnsi="Helvetica 45 Light"/>
                <w:b w:val="false"/>
                <w:sz w:val="32"/>
                <w:szCs w:val="32"/>
              </w:rPr>
            </w:pPr>
            <w:r>
              <w:rPr>
                <w:rFonts w:ascii="Helvetica 45 Light" w:hAnsi="Helvetica 45 Light"/>
                <w:b w:val="false"/>
                <w:sz w:val="32"/>
                <w:szCs w:val="32"/>
              </w:rPr>
              <w:t>Pour le Sous Service</w:t>
            </w:r>
          </w:p>
          <w:p>
            <w:pPr>
              <w:pStyle w:val="Xtitre"/>
              <w:rPr>
                <w:rFonts w:ascii="Helvetica 45 Light" w:hAnsi="Helvetica 45 Light"/>
                <w:sz w:val="44"/>
                <w:szCs w:val="44"/>
              </w:rPr>
            </w:pPr>
            <w:r>
              <w:rPr>
                <w:rFonts w:ascii="Helvetica 45 Light" w:hAnsi="Helvetica 45 Light"/>
              </w:rPr>
              <w:t xml:space="preserve"> </w:t>
            </w:r>
            <w:r>
              <w:rPr>
                <w:rFonts w:ascii="Helvetica 45 Light" w:hAnsi="Helvetica 45 Light"/>
              </w:rPr>
              <w:t>DNS</w:t>
            </w:r>
            <w:r>
              <w:rPr>
                <w:rFonts w:ascii="Helvetica 45 Light" w:hAnsi="Helvetica 45 Light"/>
                <w:sz w:val="44"/>
                <w:szCs w:val="44"/>
              </w:rPr>
              <w:fldChar w:fldCharType="begin"/>
            </w:r>
            <w:r>
              <w:rPr>
                <w:sz w:val="44"/>
                <w:szCs w:val="44"/>
                <w:rFonts w:ascii="Helvetica 45 Light" w:hAnsi="Helvetica 45 Light"/>
              </w:rPr>
              <w:instrText xml:space="preserve"> DOCPROPERTY "Projet"</w:instrText>
            </w:r>
            <w:r>
              <w:rPr>
                <w:sz w:val="44"/>
                <w:szCs w:val="44"/>
                <w:rFonts w:ascii="Helvetica 45 Light" w:hAnsi="Helvetica 45 Light"/>
              </w:rPr>
              <w:fldChar w:fldCharType="separate"/>
            </w:r>
            <w:r>
              <w:rPr>
                <w:sz w:val="44"/>
                <w:szCs w:val="44"/>
                <w:rFonts w:ascii="Helvetica 45 Light" w:hAnsi="Helvetica 45 Light"/>
              </w:rPr>
            </w:r>
            <w:r>
              <w:rPr>
                <w:sz w:val="44"/>
                <w:szCs w:val="44"/>
                <w:rFonts w:ascii="Helvetica 45 Light" w:hAnsi="Helvetica 45 Light"/>
              </w:rPr>
              <w:fldChar w:fldCharType="end"/>
            </w:r>
            <w:r>
              <w:rPr>
                <w:rFonts w:ascii="Helvetica 45 Light" w:hAnsi="Helvetica 45 Light"/>
                <w:sz w:val="44"/>
                <w:szCs w:val="44"/>
              </w:rPr>
              <w:fldChar w:fldCharType="begin"/>
            </w:r>
            <w:r>
              <w:rPr>
                <w:sz w:val="44"/>
                <w:szCs w:val="44"/>
                <w:rFonts w:ascii="Helvetica 45 Light" w:hAnsi="Helvetica 45 Light"/>
              </w:rPr>
              <w:instrText xml:space="preserve"> DOCVARIABLE Projet </w:instrText>
            </w:r>
            <w:r>
              <w:rPr>
                <w:sz w:val="44"/>
                <w:szCs w:val="44"/>
                <w:rFonts w:ascii="Helvetica 45 Light" w:hAnsi="Helvetica 45 Light"/>
              </w:rPr>
              <w:fldChar w:fldCharType="separate"/>
            </w:r>
            <w:r>
              <w:rPr>
                <w:sz w:val="44"/>
                <w:szCs w:val="44"/>
                <w:rFonts w:ascii="Helvetica 45 Light" w:hAnsi="Helvetica 45 Light"/>
              </w:rPr>
            </w:r>
            <w:r>
              <w:rPr>
                <w:sz w:val="44"/>
                <w:szCs w:val="44"/>
                <w:rFonts w:ascii="Helvetica 45 Light" w:hAnsi="Helvetica 45 Light"/>
              </w:rPr>
              <w:fldChar w:fldCharType="end"/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307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</w:rPr>
            </w:pPr>
            <w:r>
              <w:rPr>
                <w:rFonts w:ascii="Helvetica 45 Light" w:hAnsi="Helvetica 45 Light"/>
              </w:rPr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color w:val="000000"/>
              </w:rPr>
            </w:pPr>
            <w:r>
              <w:rPr>
                <w:rFonts w:ascii="Helvetica 45 Light" w:hAnsi="Helvetica 45 Light"/>
                <w:color w:val="000000"/>
              </w:rPr>
            </w:r>
          </w:p>
        </w:tc>
        <w:tc>
          <w:tcPr>
            <w:tcW w:w="3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SoustitreNonGras"/>
              <w:spacing w:before="120" w:after="0"/>
              <w:rPr>
                <w:rFonts w:ascii="Helvetica 45 Light" w:hAnsi="Helvetica 45 Light"/>
                <w:i/>
                <w:i/>
                <w:color w:val="000000"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color w:val="000000"/>
                <w:sz w:val="18"/>
                <w:szCs w:val="18"/>
              </w:rPr>
              <w:t>Vérifié par :</w:t>
            </w:r>
          </w:p>
          <w:p>
            <w:pPr>
              <w:pStyle w:val="Version"/>
              <w:rPr>
                <w:rFonts w:ascii="Helvetica 45 Light" w:hAnsi="Helvetica 45 Light"/>
              </w:rPr>
            </w:pPr>
            <w:r>
              <w:rPr>
                <w:rFonts w:ascii="Helvetica 45 Light" w:hAnsi="Helvetica 45 Light"/>
              </w:rPr>
            </w:r>
          </w:p>
          <w:p>
            <w:pPr>
              <w:pStyle w:val="Version"/>
              <w:rPr>
                <w:rFonts w:ascii="Helvetica 45 Light" w:hAnsi="Helvetica 45 Light"/>
                <w:lang w:val="en-GB"/>
              </w:rPr>
            </w:pPr>
            <w:r>
              <w:rPr>
                <w:rFonts w:ascii="Helvetica 45 Light" w:hAnsi="Helvetica 45 Light"/>
                <w:lang w:val="en-GB"/>
              </w:rPr>
              <w:t>Date :</w:t>
            </w:r>
          </w:p>
        </w:tc>
      </w:tr>
      <w:tr>
        <w:trPr>
          <w:trHeight w:val="284" w:hRule="atLeast"/>
        </w:trPr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</w:r>
          </w:p>
        </w:tc>
        <w:tc>
          <w:tcPr>
            <w:tcW w:w="4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</w:r>
          </w:p>
        </w:tc>
        <w:tc>
          <w:tcPr>
            <w:tcW w:w="3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rfrence"/>
              <w:tabs>
                <w:tab w:val="clear" w:pos="708"/>
                <w:tab w:val="right" w:pos="3899" w:leader="none"/>
              </w:tabs>
              <w:jc w:val="center"/>
              <w:rPr>
                <w:rFonts w:ascii="Helvetica 45 Light" w:hAnsi="Helvetica 45 Light"/>
                <w:i/>
                <w:i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sz w:val="18"/>
                <w:szCs w:val="18"/>
              </w:rPr>
            </w:r>
          </w:p>
        </w:tc>
      </w:tr>
      <w:tr>
        <w:trPr>
          <w:trHeight w:val="273" w:hRule="atLeast"/>
        </w:trPr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</w:r>
          </w:p>
        </w:tc>
        <w:tc>
          <w:tcPr>
            <w:tcW w:w="4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color w:val="000000"/>
              </w:rPr>
            </w:pPr>
            <w:r>
              <w:rPr>
                <w:rFonts w:ascii="Helvetica 45 Light" w:hAnsi="Helvetica 45 Light"/>
                <w:color w:val="000000"/>
              </w:rPr>
            </w:r>
          </w:p>
        </w:tc>
        <w:tc>
          <w:tcPr>
            <w:tcW w:w="3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rfrence"/>
              <w:tabs>
                <w:tab w:val="clear" w:pos="708"/>
                <w:tab w:val="right" w:pos="3899" w:leader="none"/>
              </w:tabs>
              <w:jc w:val="center"/>
              <w:rPr>
                <w:rFonts w:ascii="Helvetica 45 Light" w:hAnsi="Helvetica 45 Light"/>
                <w:i/>
                <w:i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sz w:val="18"/>
                <w:szCs w:val="18"/>
              </w:rPr>
            </w:r>
          </w:p>
        </w:tc>
      </w:tr>
      <w:tr>
        <w:trPr>
          <w:trHeight w:val="255" w:hRule="atLeast"/>
        </w:trPr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  <w:t>Date d’édition :</w:t>
            </w:r>
          </w:p>
        </w:tc>
        <w:tc>
          <w:tcPr>
            <w:tcW w:w="477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color w:val="000000"/>
              </w:rPr>
            </w:pPr>
            <w:r>
              <w:rPr>
                <w:rFonts w:ascii="Helvetica 45 Light" w:hAnsi="Helvetica 45 Light"/>
                <w:color w:val="000000"/>
              </w:rPr>
              <w:t>02/12/2025</w:t>
            </w:r>
          </w:p>
        </w:tc>
        <w:tc>
          <w:tcPr>
            <w:tcW w:w="3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rfrence"/>
              <w:tabs>
                <w:tab w:val="clear" w:pos="708"/>
                <w:tab w:val="right" w:pos="3899" w:leader="none"/>
              </w:tabs>
              <w:jc w:val="center"/>
              <w:rPr>
                <w:rFonts w:ascii="Helvetica 45 Light" w:hAnsi="Helvetica 45 Light"/>
                <w:i/>
                <w:i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sz w:val="18"/>
                <w:szCs w:val="18"/>
              </w:rPr>
            </w:r>
          </w:p>
        </w:tc>
      </w:tr>
      <w:tr>
        <w:trPr>
          <w:trHeight w:val="565" w:hRule="atLeast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</w:r>
          </w:p>
        </w:tc>
        <w:tc>
          <w:tcPr>
            <w:tcW w:w="4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SoustitreNonGras"/>
              <w:tabs>
                <w:tab w:val="clear" w:pos="6237"/>
              </w:tabs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</w:r>
          </w:p>
        </w:tc>
        <w:tc>
          <w:tcPr>
            <w:tcW w:w="35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SoustitreNonGras"/>
              <w:rPr>
                <w:rFonts w:ascii="Helvetica 45 Light" w:hAnsi="Helvetica 45 Light"/>
                <w:i/>
                <w:i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sz w:val="18"/>
                <w:szCs w:val="18"/>
              </w:rPr>
            </w:r>
          </w:p>
        </w:tc>
      </w:tr>
      <w:tr>
        <w:trPr>
          <w:trHeight w:val="1849" w:hRule="atLeast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SoustitreNonGras"/>
              <w:spacing w:before="120" w:after="0"/>
              <w:rPr>
                <w:rFonts w:ascii="Helvetica 45 Light" w:hAnsi="Helvetica 45 Light"/>
                <w:b/>
                <w:color w:val="000000"/>
              </w:rPr>
            </w:pPr>
            <w:r>
              <w:rPr>
                <w:rFonts w:ascii="Helvetica 45 Light" w:hAnsi="Helvetica 45 Light"/>
                <w:b/>
                <w:color w:val="000000"/>
              </w:rPr>
              <w:t>Auteurs :</w:t>
            </w:r>
          </w:p>
          <w:p>
            <w:pPr>
              <w:pStyle w:val="Normal"/>
              <w:spacing w:before="120" w:after="0"/>
              <w:rPr>
                <w:rFonts w:ascii="Helvetica 45 Light" w:hAnsi="Helvetica 45 Light"/>
              </w:rPr>
            </w:pPr>
            <w:r>
              <w:rPr>
                <w:rFonts w:ascii="Helvetica 45 Light" w:hAnsi="Helvetica 45 Light"/>
              </w:rPr>
            </w:r>
          </w:p>
        </w:tc>
        <w:tc>
          <w:tcPr>
            <w:tcW w:w="4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120" w:after="0"/>
              <w:rPr>
                <w:rFonts w:ascii="Helvetica 45 Light" w:hAnsi="Helvetica 45 Light"/>
              </w:rPr>
            </w:pPr>
            <w:r>
              <w:rPr>
                <w:rFonts w:ascii="Helvetica 45 Light" w:hAnsi="Helvetica 45 Light"/>
              </w:rPr>
              <w:t>Gilles Matsahanga, Ylan Brenugat-Kubler , Esteban Divay, Rémi Larose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SoustitreNonGras"/>
              <w:spacing w:before="120" w:after="0"/>
              <w:rPr>
                <w:rFonts w:ascii="Helvetica 45 Light" w:hAnsi="Helvetica 45 Light"/>
                <w:i/>
                <w:i/>
                <w:color w:val="000000"/>
                <w:sz w:val="18"/>
                <w:szCs w:val="18"/>
              </w:rPr>
            </w:pPr>
            <w:r>
              <w:rPr>
                <w:rFonts w:ascii="Helvetica 45 Light" w:hAnsi="Helvetica 45 Light"/>
                <w:i/>
                <w:color w:val="000000"/>
                <w:sz w:val="18"/>
                <w:szCs w:val="18"/>
              </w:rPr>
              <w:t>Approuvé par :</w:t>
            </w:r>
          </w:p>
          <w:p>
            <w:pPr>
              <w:pStyle w:val="rfrence"/>
              <w:tabs>
                <w:tab w:val="clear" w:pos="708"/>
                <w:tab w:val="right" w:pos="3899" w:leader="none"/>
              </w:tabs>
              <w:jc w:val="center"/>
              <w:rPr>
                <w:rFonts w:ascii="Helvetica 45 Light" w:hAnsi="Helvetica 45 Light"/>
                <w:sz w:val="20"/>
              </w:rPr>
            </w:pPr>
            <w:r>
              <w:rPr>
                <w:rFonts w:ascii="Helvetica 45 Light" w:hAnsi="Helvetica 45 Light"/>
                <w:sz w:val="20"/>
              </w:rPr>
            </w:r>
          </w:p>
          <w:p>
            <w:pPr>
              <w:pStyle w:val="rfrence"/>
              <w:tabs>
                <w:tab w:val="clear" w:pos="708"/>
                <w:tab w:val="right" w:pos="3899" w:leader="none"/>
              </w:tabs>
              <w:rPr>
                <w:rFonts w:ascii="Helvetica 45 Light" w:hAnsi="Helvetica 45 Light"/>
              </w:rPr>
            </w:pPr>
            <w:r>
              <w:rPr>
                <w:rFonts w:ascii="Helvetica 45 Light" w:hAnsi="Helvetica 45 Light"/>
                <w:sz w:val="18"/>
                <w:szCs w:val="18"/>
              </w:rPr>
              <w:t>Date :</w:t>
            </w:r>
          </w:p>
        </w:tc>
      </w:tr>
      <w:tr>
        <w:trPr>
          <w:trHeight w:val="1677" w:hRule="atLeast"/>
        </w:trPr>
        <w:tc>
          <w:tcPr>
            <w:tcW w:w="10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rfrence"/>
              <w:tabs>
                <w:tab w:val="clear" w:pos="708"/>
                <w:tab w:val="right" w:pos="3899" w:leader="none"/>
              </w:tabs>
              <w:rPr>
                <w:rFonts w:ascii="Helvetica 45 Light" w:hAnsi="Helvetica 45 Light"/>
                <w:sz w:val="20"/>
              </w:rPr>
            </w:pPr>
            <w:r>
              <w:rPr>
                <w:rFonts w:ascii="Helvetica 45 Light" w:hAnsi="Helvetica 45 Light"/>
                <w:b/>
              </w:rPr>
              <w:t>Résumé :</w:t>
            </w:r>
            <w:r>
              <w:rPr>
                <w:rFonts w:ascii="Helvetica 45 Light" w:hAnsi="Helvetica 45 Light"/>
                <w:sz w:val="20"/>
              </w:rPr>
              <w:t xml:space="preserve"> Ce document technique décrit la procédure d'installation et de paramétrage du serveur DNS (Bind9) pour le site de Caen du projet PolyLED. Il couvre les pré-requis réseau, la configuration des zones (directe et inverse) ainsi que la validation du service de cache.</w:t>
            </w:r>
          </w:p>
        </w:tc>
      </w:tr>
    </w:tbl>
    <w:p>
      <w:pPr>
        <w:pStyle w:val="Xtitre"/>
        <w:numPr>
          <w:ilvl w:val="0"/>
          <w:numId w:val="0"/>
        </w:numPr>
        <w:spacing w:before="0" w:after="0"/>
        <w:outlineLvl w:val="0"/>
        <w:rPr>
          <w:rFonts w:ascii="Helvetica 45 Light" w:hAnsi="Helvetica 45 Light"/>
          <w:sz w:val="24"/>
          <w:szCs w:val="24"/>
        </w:rPr>
      </w:pPr>
      <w:r>
        <w:br w:type="page"/>
      </w:r>
      <w:r>
        <w:rPr>
          <w:rFonts w:ascii="Helvetica 45 Light" w:hAnsi="Helvetica 45 Light"/>
          <w:sz w:val="24"/>
          <w:szCs w:val="24"/>
        </w:rPr>
        <w:t>EVOLUTION</w:t>
      </w:r>
      <w:r>
        <w:rPr>
          <w:rFonts w:ascii="Helvetica 45 Light" w:hAnsi="Helvetica 45 Light"/>
          <w:sz w:val="24"/>
          <w:szCs w:val="24"/>
        </w:rPr>
        <w:t>S</w:t>
      </w:r>
    </w:p>
    <w:p>
      <w:pPr>
        <w:pStyle w:val="Xtitre"/>
        <w:numPr>
          <w:ilvl w:val="0"/>
          <w:numId w:val="0"/>
        </w:numPr>
        <w:spacing w:before="0" w:after="0"/>
        <w:outlineLvl w:val="0"/>
        <w:rPr>
          <w:rFonts w:ascii="Helvetica 45 Light" w:hAnsi="Helvetica 45 Light"/>
          <w:b w:val="false"/>
          <w:sz w:val="20"/>
        </w:rPr>
      </w:pPr>
      <w:r>
        <w:rPr>
          <w:rFonts w:ascii="Helvetica 45 Light" w:hAnsi="Helvetica 45 Light"/>
          <w:b w:val="false"/>
          <w:sz w:val="20"/>
        </w:rPr>
      </w:r>
    </w:p>
    <w:tbl>
      <w:tblPr>
        <w:tblW w:w="8789" w:type="dxa"/>
        <w:jc w:val="center"/>
        <w:tblInd w:w="0" w:type="dxa"/>
        <w:tblLayout w:type="fixed"/>
        <w:tblCellMar>
          <w:top w:w="0" w:type="dxa"/>
          <w:left w:w="80" w:type="dxa"/>
          <w:bottom w:w="0" w:type="dxa"/>
          <w:right w:w="80" w:type="dxa"/>
        </w:tblCellMar>
      </w:tblPr>
      <w:tblGrid>
        <w:gridCol w:w="1417"/>
        <w:gridCol w:w="7371"/>
      </w:tblGrid>
      <w:tr>
        <w:trPr>
          <w:trHeight w:val="827" w:hRule="exact"/>
          <w:cantSplit w:val="true"/>
        </w:trPr>
        <w:tc>
          <w:tcPr>
            <w:tcW w:w="141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4"/>
                <w:szCs w:val="24"/>
              </w:rPr>
            </w:pPr>
            <w:r>
              <w:rPr>
                <w:rFonts w:ascii="Helvetica 45 Light" w:hAnsi="Helvetica 45 Light"/>
                <w:color w:val="FFFFFF"/>
                <w:sz w:val="24"/>
                <w:szCs w:val="24"/>
              </w:rPr>
              <w:t>VERSION</w:t>
            </w:r>
          </w:p>
        </w:tc>
        <w:tc>
          <w:tcPr>
            <w:tcW w:w="737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4"/>
                <w:szCs w:val="24"/>
              </w:rPr>
            </w:pPr>
            <w:r>
              <w:rPr>
                <w:rFonts w:ascii="Helvetica 45 Light" w:hAnsi="Helvetica 45 Light"/>
                <w:color w:val="FFFFFF"/>
                <w:sz w:val="24"/>
                <w:szCs w:val="24"/>
              </w:rPr>
              <w:t>DESCRIPTION</w:t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  <w:t>S1F0</w:t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  <w:t>Création</w:t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  <w:tr>
        <w:trPr>
          <w:trHeight w:val="356" w:hRule="atLeast"/>
          <w:cantSplit w:val="true"/>
        </w:trPr>
        <w:tc>
          <w:tcPr>
            <w:tcW w:w="1417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jc w:val="center"/>
              <w:rPr/>
            </w:pPr>
            <w:r>
              <w:rPr/>
            </w:r>
          </w:p>
        </w:tc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120" w:after="120"/>
              <w:rPr/>
            </w:pPr>
            <w:r>
              <w:rPr/>
            </w:r>
          </w:p>
        </w:tc>
      </w:tr>
    </w:tbl>
    <w:p>
      <w:pPr>
        <w:pStyle w:val="Normal"/>
        <w:jc w:val="center"/>
        <w:rPr>
          <w:rFonts w:ascii="Helvetica" w:hAnsi="Helvetica"/>
        </w:rPr>
      </w:pPr>
      <w:r>
        <w:rPr>
          <w:rFonts w:ascii="Helvetica" w:hAnsi="Helvetica"/>
        </w:rPr>
      </w:r>
    </w:p>
    <w:p>
      <w:pPr>
        <w:pStyle w:val="Normal"/>
        <w:jc w:val="center"/>
        <w:rPr>
          <w:rFonts w:ascii="Helvetica" w:hAnsi="Helvetica"/>
        </w:rPr>
      </w:pPr>
      <w:r>
        <w:rPr>
          <w:rFonts w:ascii="Helvetica" w:hAnsi="Helvetica"/>
        </w:rPr>
      </w:r>
    </w:p>
    <w:p>
      <w:pPr>
        <w:pStyle w:val="Normal"/>
        <w:jc w:val="center"/>
        <w:rPr>
          <w:rFonts w:ascii="Helvetica" w:hAnsi="Helvetica"/>
        </w:rPr>
      </w:pPr>
      <w:r>
        <w:rPr>
          <w:rFonts w:ascii="Helvetica" w:hAnsi="Helvetica"/>
        </w:rPr>
      </w:r>
    </w:p>
    <w:tbl>
      <w:tblPr>
        <w:tblW w:w="8830" w:type="dxa"/>
        <w:jc w:val="center"/>
        <w:tblInd w:w="0" w:type="dxa"/>
        <w:tblLayout w:type="fixed"/>
        <w:tblCellMar>
          <w:top w:w="0" w:type="dxa"/>
          <w:left w:w="80" w:type="dxa"/>
          <w:bottom w:w="0" w:type="dxa"/>
          <w:right w:w="80" w:type="dxa"/>
        </w:tblCellMar>
      </w:tblPr>
      <w:tblGrid>
        <w:gridCol w:w="1440"/>
        <w:gridCol w:w="1478"/>
        <w:gridCol w:w="1477"/>
        <w:gridCol w:w="1478"/>
        <w:gridCol w:w="1478"/>
        <w:gridCol w:w="1478"/>
      </w:tblGrid>
      <w:tr>
        <w:trPr>
          <w:trHeight w:val="879" w:hRule="exact"/>
          <w:cantSplit w:val="true"/>
        </w:trPr>
        <w:tc>
          <w:tcPr>
            <w:tcW w:w="1440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Version</w:t>
            </w:r>
          </w:p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+</w:t>
            </w:r>
          </w:p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Date</w:t>
            </w:r>
          </w:p>
        </w:tc>
        <w:tc>
          <w:tcPr>
            <w:tcW w:w="14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  <w:t>S1F0 XX/XX/20XX</w:t>
            </w:r>
          </w:p>
        </w:tc>
        <w:tc>
          <w:tcPr>
            <w:tcW w:w="147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  <w:t>S1F1 XX/XX/20XX</w:t>
            </w:r>
          </w:p>
        </w:tc>
        <w:tc>
          <w:tcPr>
            <w:tcW w:w="14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664" w:hRule="exact"/>
          <w:cantSplit w:val="true"/>
        </w:trPr>
        <w:tc>
          <w:tcPr>
            <w:tcW w:w="144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Etabli par</w:t>
            </w:r>
          </w:p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(auteur)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782" w:hRule="exact"/>
          <w:cantSplit w:val="true"/>
        </w:trPr>
        <w:tc>
          <w:tcPr>
            <w:tcW w:w="144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Vérifié par</w:t>
            </w:r>
          </w:p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(contenu)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823" w:hRule="exact"/>
          <w:cantSplit w:val="true"/>
        </w:trPr>
        <w:tc>
          <w:tcPr>
            <w:tcW w:w="1440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C6D9F1" w:val="clear"/>
            <w:vAlign w:val="center"/>
          </w:tcPr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Appouvé par</w:t>
            </w:r>
          </w:p>
          <w:p>
            <w:pPr>
              <w:pStyle w:val="Xtitre"/>
              <w:spacing w:before="0" w:after="0"/>
              <w:rPr>
                <w:rFonts w:ascii="Helvetica 45 Light" w:hAnsi="Helvetica 45 Light"/>
                <w:color w:val="FFFFFF"/>
                <w:sz w:val="20"/>
              </w:rPr>
            </w:pPr>
            <w:r>
              <w:rPr>
                <w:rFonts w:ascii="Helvetica 45 Light" w:hAnsi="Helvetica 45 Light"/>
                <w:color w:val="FFFFFF"/>
                <w:sz w:val="20"/>
              </w:rPr>
              <w:t>(contractuel)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BodyText"/>
              <w:spacing w:before="0" w:after="120"/>
              <w:jc w:val="center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Xtitre"/>
        <w:numPr>
          <w:ilvl w:val="0"/>
          <w:numId w:val="0"/>
        </w:numPr>
        <w:outlineLvl w:val="0"/>
        <w:rPr>
          <w:rFonts w:ascii="Helvetica 45 Light" w:hAnsi="Helvetica 45 Light"/>
          <w:sz w:val="28"/>
        </w:rPr>
      </w:pPr>
      <w:r>
        <w:br w:type="page"/>
      </w:r>
      <w:r>
        <w:rPr>
          <w:rFonts w:ascii="Helvetica 45 Light" w:hAnsi="Helvetica 45 Light"/>
          <w:sz w:val="28"/>
        </w:rPr>
        <w:t>TABLE DES MATIERES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rPr/>
          </w:pPr>
          <w:r>
            <w:fldChar w:fldCharType="begin"/>
          </w:r>
          <w:r>
            <w:rPr/>
            <w:instrText xml:space="preserve"> TOC \t "FT Titre 1,1,FT Titre 2,2,FT Titre 3,3" \h</w:instrText>
          </w:r>
          <w:r>
            <w:rPr/>
            <w:fldChar w:fldCharType="separate"/>
          </w:r>
          <w:r>
            <w:rPr/>
            <w:t>1.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Introduction</w:t>
            <w:tab/>
            <w:t>4</w:t>
          </w:r>
        </w:p>
        <w:p>
          <w:pPr>
            <w:pStyle w:val="TOC1"/>
            <w:rPr>
              <w:rFonts w:ascii="Calibri" w:hAnsi="Calibri"/>
              <w:b w:val="false"/>
              <w:caps w:val="false"/>
              <w:smallCaps w:val="false"/>
              <w:szCs w:val="22"/>
            </w:rPr>
          </w:pPr>
          <w:r>
            <w:rPr/>
            <w:t>2.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Pré-requis à l’installation</w:t>
            <w:tab/>
            <w:t>5</w:t>
          </w:r>
        </w:p>
        <w:p>
          <w:pPr>
            <w:pStyle w:val="TOC1"/>
            <w:rPr>
              <w:rFonts w:ascii="Calibri" w:hAnsi="Calibri"/>
              <w:b w:val="false"/>
              <w:caps w:val="false"/>
              <w:smallCaps w:val="false"/>
              <w:szCs w:val="22"/>
            </w:rPr>
          </w:pPr>
          <w:r>
            <w:rPr/>
            <w:t>3.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INSTALLATION</w:t>
            <w:tab/>
            <w:t>6</w:t>
          </w:r>
        </w:p>
        <w:p>
          <w:pPr>
            <w:pStyle w:val="TOC1"/>
            <w:rPr/>
          </w:pPr>
          <w:r>
            <w:rPr/>
            <w:t>4.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Configuration</w:t>
            <w:tab/>
            <w:t>7</w:t>
          </w:r>
        </w:p>
        <w:p>
          <w:pPr>
            <w:pStyle w:val="TOC3"/>
            <w:tabs>
              <w:tab w:val="left" w:pos="720" w:leader="none"/>
              <w:tab w:val="left" w:pos="1540" w:leader="none"/>
              <w:tab w:val="right" w:pos="10206" w:leader="dot"/>
            </w:tabs>
            <w:rPr>
              <w:rFonts w:ascii="Calibri" w:hAnsi="Calibri"/>
              <w:sz w:val="22"/>
              <w:szCs w:val="22"/>
            </w:rPr>
          </w:pPr>
          <w:r>
            <w:rPr/>
            <w:t>1.1.1.</w:t>
          </w:r>
          <w:r>
            <w:rPr>
              <w:rFonts w:ascii="Calibri" w:hAnsi="Calibri"/>
              <w:sz w:val="22"/>
              <w:szCs w:val="22"/>
            </w:rPr>
            <w:tab/>
          </w:r>
          <w:r>
            <w:rPr/>
            <w:t>Configuration du fichier d'options globales</w:t>
            <w:tab/>
            <w:t>7</w:t>
          </w:r>
        </w:p>
        <w:p>
          <w:pPr>
            <w:pStyle w:val="TOC3"/>
            <w:tabs>
              <w:tab w:val="left" w:pos="720" w:leader="none"/>
              <w:tab w:val="left" w:pos="1540" w:leader="none"/>
              <w:tab w:val="right" w:pos="10206" w:leader="dot"/>
            </w:tabs>
            <w:rPr>
              <w:rFonts w:ascii="Calibri" w:hAnsi="Calibri"/>
              <w:sz w:val="22"/>
              <w:szCs w:val="22"/>
            </w:rPr>
          </w:pPr>
          <w:r>
            <w:rPr/>
            <w:t>1.1.2.</w:t>
          </w:r>
          <w:r>
            <w:rPr>
              <w:rFonts w:ascii="Calibri" w:hAnsi="Calibri"/>
              <w:sz w:val="22"/>
              <w:szCs w:val="22"/>
            </w:rPr>
            <w:tab/>
          </w:r>
          <w:r>
            <w:rPr/>
            <w:t>Déclaration de zone</w:t>
            <w:tab/>
            <w:t>7</w:t>
          </w:r>
        </w:p>
        <w:p>
          <w:pPr>
            <w:pStyle w:val="TOC3"/>
            <w:tabs>
              <w:tab w:val="left" w:pos="720" w:leader="none"/>
              <w:tab w:val="left" w:pos="1540" w:leader="none"/>
              <w:tab w:val="right" w:pos="10206" w:leader="dot"/>
            </w:tabs>
            <w:rPr>
              <w:rFonts w:ascii="Calibri" w:hAnsi="Calibri"/>
              <w:sz w:val="22"/>
              <w:szCs w:val="22"/>
            </w:rPr>
          </w:pPr>
          <w:r>
            <w:rPr/>
            <w:t>1.1.3.</w:t>
          </w:r>
          <w:r>
            <w:rPr>
              <w:rFonts w:ascii="Calibri" w:hAnsi="Calibri"/>
              <w:sz w:val="22"/>
              <w:szCs w:val="22"/>
            </w:rPr>
            <w:tab/>
          </w:r>
          <w:r>
            <w:rPr/>
            <w:t>Configuration du fichier de zone</w:t>
            <w:tab/>
            <w:t>8</w:t>
          </w:r>
        </w:p>
        <w:p>
          <w:pPr>
            <w:pStyle w:val="Normal"/>
            <w:rPr/>
          </w:pPr>
          <w:r>
            <w:rPr/>
          </w:r>
        </w:p>
        <w:p>
          <w:pPr>
            <w:pStyle w:val="TOC1"/>
            <w:rPr>
              <w:rFonts w:ascii="Calibri" w:hAnsi="Calibri"/>
              <w:b w:val="false"/>
              <w:caps w:val="false"/>
              <w:smallCaps w:val="false"/>
              <w:szCs w:val="22"/>
            </w:rPr>
          </w:pPr>
          <w:r>
            <w:rPr/>
            <w:t>5.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VERIFICATION DU BON FONCTIONNEMENT</w:t>
            <w:tab/>
            <w:t>9</w:t>
          </w:r>
        </w:p>
        <w:p>
          <w:pPr>
            <w:pStyle w:val="TOC1"/>
            <w:rPr>
              <w:rFonts w:ascii="Calibri" w:hAnsi="Calibri"/>
              <w:b w:val="false"/>
              <w:caps w:val="false"/>
              <w:smallCaps w:val="false"/>
              <w:szCs w:val="22"/>
            </w:rPr>
          </w:pPr>
          <w:r>
            <w:rPr/>
            <w:t>6.</w:t>
          </w:r>
          <w:r>
            <w:rPr>
              <w:rFonts w:ascii="Calibri" w:hAnsi="Calibri"/>
              <w:b w:val="false"/>
              <w:caps w:val="false"/>
              <w:smallCaps w:val="false"/>
              <w:szCs w:val="22"/>
            </w:rPr>
            <w:tab/>
          </w:r>
          <w:r>
            <w:rPr/>
            <w:t>ANNEXE</w:t>
            <w:tab/>
            <w:t>10</w:t>
          </w:r>
          <w:r>
            <w:rPr/>
            <w:fldChar w:fldCharType="end"/>
          </w:r>
        </w:p>
      </w:sdtContent>
    </w:sdt>
    <w:p>
      <w:pPr>
        <w:pStyle w:val="Xtitre"/>
        <w:tabs>
          <w:tab w:val="clear" w:pos="708"/>
          <w:tab w:val="left" w:pos="851" w:leader="none"/>
          <w:tab w:val="left" w:pos="993" w:leader="none"/>
        </w:tabs>
        <w:rPr>
          <w:b w:val="false"/>
          <w:sz w:val="16"/>
          <w:szCs w:val="16"/>
        </w:rPr>
      </w:pPr>
      <w:r>
        <w:rPr>
          <w:b w:val="false"/>
          <w:sz w:val="16"/>
          <w:szCs w:val="16"/>
        </w:rPr>
      </w:r>
    </w:p>
    <w:p>
      <w:pPr>
        <w:pStyle w:val="FTTitre1"/>
        <w:numPr>
          <w:ilvl w:val="0"/>
          <w:numId w:val="1"/>
        </w:numPr>
        <w:rPr/>
      </w:pPr>
      <w:bookmarkStart w:id="0" w:name="_Toc491188861"/>
      <w:bookmarkStart w:id="1" w:name="_Toc428958060"/>
      <w:bookmarkStart w:id="2" w:name="_Toc378783160"/>
      <w:bookmarkStart w:id="3" w:name="_Toc328638547"/>
      <w:bookmarkStart w:id="4" w:name="_Toc497124497"/>
      <w:r>
        <w:rPr/>
        <w:t>Introduction</w:t>
      </w:r>
      <w:bookmarkEnd w:id="2"/>
      <w:bookmarkEnd w:id="3"/>
      <w:bookmarkEnd w:id="4"/>
    </w:p>
    <w:p>
      <w:pPr>
        <w:pStyle w:val="FTTitre2"/>
        <w:numPr>
          <w:ilvl w:val="0"/>
          <w:numId w:val="0"/>
        </w:numPr>
        <w:ind w:hanging="0" w:left="425"/>
        <w:rPr/>
      </w:pPr>
      <w:r>
        <w:rPr/>
      </w:r>
    </w:p>
    <w:p>
      <w:pPr>
        <w:pStyle w:val="BodyText"/>
        <w:rPr/>
      </w:pPr>
      <w:r>
        <w:rPr/>
        <w:t>Dans le cadre du déploiement de l'infrastructure réseau de l'entreprise PolyLED, la mise en place d'un système de résolution de noms est critique pour faciliter la communication entre les services.</w:t>
      </w:r>
    </w:p>
    <w:p>
      <w:pPr>
        <w:pStyle w:val="BodyText"/>
        <w:rPr/>
      </w:pPr>
      <w:r>
        <w:rPr/>
        <w:t xml:space="preserve">Ce document a pour objectif de détailler la mise en œuvre technique du serveur DNS maître sur le site de Caen. Il décrit étape par étape l'installation du logiciel </w:t>
      </w:r>
      <w:r>
        <w:rPr>
          <w:b/>
          <w:bCs/>
        </w:rPr>
        <w:t>Bind9</w:t>
      </w:r>
      <w:r>
        <w:rPr/>
        <w:t>, sa configuration pour gérer le domaine interne polyled.</w:t>
      </w:r>
      <w:r>
        <w:rPr/>
        <w:t>com</w:t>
      </w:r>
      <w:r>
        <w:rPr/>
        <w:t>, ainsi que son rôle de relais (cache) pour accélérer l'accès aux ressources Internet externes.</w:t>
      </w:r>
    </w:p>
    <w:p>
      <w:pPr>
        <w:pStyle w:val="BodyText"/>
        <w:rPr/>
      </w:pPr>
      <w:r>
        <w:rPr/>
      </w:r>
    </w:p>
    <w:p>
      <w:pPr>
        <w:pStyle w:val="FTTitre1"/>
        <w:numPr>
          <w:ilvl w:val="0"/>
          <w:numId w:val="1"/>
        </w:numPr>
        <w:rPr/>
      </w:pPr>
      <w:bookmarkStart w:id="5" w:name="_Toc428958060"/>
      <w:bookmarkStart w:id="6" w:name="_Toc491188867"/>
      <w:bookmarkStart w:id="7" w:name="_Toc428958066"/>
      <w:r>
        <w:rPr/>
        <w:t>P</w:t>
      </w:r>
      <w:bookmarkEnd w:id="5"/>
      <w:r>
        <w:rPr/>
        <w:t>ré-requis à l’installation</w:t>
      </w:r>
      <w:bookmarkEnd w:id="0"/>
      <w:bookmarkEnd w:id="6"/>
      <w:bookmarkEnd w:id="7"/>
    </w:p>
    <w:p>
      <w:pPr>
        <w:pStyle w:val="BodyText"/>
        <w:rPr/>
      </w:pPr>
      <w:r>
        <w:rPr>
          <w:b/>
          <w:bCs/>
        </w:rPr>
        <w:t>Système :</w:t>
      </w:r>
      <w:r>
        <w:rPr/>
        <w:t xml:space="preserve"> Debian 12 ou Ubuntu Server 24.04</w:t>
      </w:r>
    </w:p>
    <w:p>
      <w:pPr>
        <w:pStyle w:val="BodyText"/>
        <w:rPr/>
      </w:pPr>
      <w:r>
        <w:rPr/>
        <w:t xml:space="preserve"> </w:t>
      </w:r>
    </w:p>
    <w:p>
      <w:pPr>
        <w:pStyle w:val="BodyText"/>
        <w:rPr/>
      </w:pPr>
      <w:r>
        <w:rPr>
          <w:b/>
          <w:bCs/>
        </w:rPr>
        <w:t xml:space="preserve">Réseau : </w:t>
      </w:r>
      <w:r>
        <w:rPr/>
        <w:t xml:space="preserve">Adresse IP statique configurée </w:t>
      </w:r>
    </w:p>
    <w:p>
      <w:pPr>
        <w:pStyle w:val="BodyText"/>
        <w:rPr>
          <w:b/>
          <w:bCs/>
        </w:rPr>
      </w:pPr>
      <w:r>
        <w:rPr>
          <w:b/>
          <w:bCs/>
        </w:rPr>
      </w:r>
    </w:p>
    <w:p>
      <w:pPr>
        <w:pStyle w:val="BodyText"/>
        <w:rPr/>
      </w:pPr>
      <w:r>
        <w:rPr/>
        <w:t>Configuration de l'interface réseau Fichier : (/etc/network/interfaces)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w:t xml:space="preserve">Il faut </w:t>
      </w:r>
      <w:r>
        <w:rPr/>
        <w:t>configurer</w:t>
      </w:r>
      <w:r>
        <w:rPr/>
        <w:t xml:space="preserve"> une </w:t>
      </w:r>
      <w:r>
        <w:rPr/>
        <w:t>IP</w:t>
      </w:r>
      <w:r>
        <w:rPr/>
        <w:t xml:space="preserve"> statique :</w:t>
      </w:r>
    </w:p>
    <w:p>
      <w:pPr>
        <w:pStyle w:val="BodyText"/>
        <w:numPr>
          <w:ilvl w:val="0"/>
          <w:numId w:val="2"/>
        </w:numPr>
        <w:rPr/>
      </w:pPr>
      <w:r>
        <w:rPr/>
        <w:t>Adresse IP : 10.0.</w:t>
      </w:r>
      <w:r>
        <w:rPr/>
        <w:t>2</w:t>
      </w:r>
      <w:r>
        <w:rPr/>
        <w:t>.8</w:t>
      </w:r>
      <w:r>
        <w:rPr/>
        <w:t>0</w:t>
      </w:r>
    </w:p>
    <w:p>
      <w:pPr>
        <w:pStyle w:val="BodyText"/>
        <w:numPr>
          <w:ilvl w:val="0"/>
          <w:numId w:val="2"/>
        </w:numPr>
        <w:rPr/>
      </w:pPr>
      <w:r>
        <w:rPr/>
        <w:t>Masque : 255.255.255.0</w:t>
      </w:r>
    </w:p>
    <w:p>
      <w:pPr>
        <w:pStyle w:val="BodyText"/>
        <w:rPr/>
      </w:pPr>
      <w:r>
        <w:rPr/>
      </w:r>
    </w:p>
    <w:p>
      <w:pPr>
        <w:pStyle w:val="Console"/>
        <w:rPr/>
      </w:pPr>
      <w:r>
        <w:rPr/>
        <w:t xml:space="preserve"> </w:t>
      </w:r>
      <w:r>
        <w:rPr/>
        <w:t xml:space="preserve">sudo </w:t>
      </w:r>
      <w:r>
        <w:rPr/>
        <w:t>nano /etc/network/interfaces</w:t>
      </w:r>
    </w:p>
    <w:p>
      <w:pPr>
        <w:pStyle w:val="Normal"/>
        <w:ind w:firstLine="708"/>
        <w:rPr/>
      </w:pPr>
      <w:r>
        <w:rPr/>
      </w:r>
    </w:p>
    <w:p>
      <w:pPr>
        <w:pStyle w:val="BodyText"/>
        <w:rPr/>
      </w:pPr>
      <w:r>
        <w:rPr/>
        <w:drawing>
          <wp:anchor behindDoc="0" distT="0" distB="0" distL="0" distR="0" simplePos="0" locked="0" layoutInCell="0" allowOverlap="1" relativeHeight="15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295900" cy="2857500"/>
            <wp:effectExtent l="0" t="0" r="0" b="0"/>
            <wp:wrapSquare wrapText="largest"/>
            <wp:docPr id="1" name="Image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85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FTTitre1"/>
        <w:numPr>
          <w:ilvl w:val="0"/>
          <w:numId w:val="1"/>
        </w:numPr>
        <w:rPr/>
      </w:pPr>
      <w:bookmarkStart w:id="8" w:name="_Toc491188870"/>
      <w:r>
        <w:rPr/>
        <w:t>INSTALLATION</w:t>
      </w:r>
      <w:bookmarkEnd w:id="8"/>
    </w:p>
    <w:p>
      <w:pPr>
        <w:pStyle w:val="BodyText"/>
        <w:rPr/>
      </w:pPr>
      <w:r>
        <w:rPr/>
      </w:r>
    </w:p>
    <w:p>
      <w:pPr>
        <w:pStyle w:val="BodyText"/>
        <w:rPr>
          <w:b/>
          <w:bCs/>
        </w:rPr>
      </w:pPr>
      <w:r>
        <w:rPr>
          <w:b/>
          <w:bCs/>
        </w:rPr>
        <w:t>Mise à jour et installation du paquet bind9 :</w:t>
      </w:r>
    </w:p>
    <w:p>
      <w:pPr>
        <w:pStyle w:val="BodyText"/>
        <w:rPr/>
      </w:pPr>
      <w:r>
        <w:rPr/>
      </w:r>
    </w:p>
    <w:p>
      <w:pPr>
        <w:pStyle w:val="Console"/>
        <w:rPr/>
      </w:pPr>
      <w:r>
        <w:rPr/>
        <w:t>sudo apt update</w:t>
      </w:r>
    </w:p>
    <w:p>
      <w:pPr>
        <w:pStyle w:val="Console"/>
        <w:rPr/>
      </w:pPr>
      <w:r>
        <w:rPr/>
        <w:t>sudo apt install bind9 bind9utils</w:t>
      </w:r>
    </w:p>
    <w:p>
      <w:pPr>
        <w:pStyle w:val="BodyText"/>
        <w:rPr>
          <w:lang w:val="en-GB"/>
        </w:rPr>
      </w:pPr>
      <w:r>
        <w:rPr>
          <w:lang w:val="en-GB"/>
        </w:rPr>
      </w:r>
    </w:p>
    <w:p>
      <w:pPr>
        <w:pStyle w:val="FTTitre1"/>
        <w:numPr>
          <w:ilvl w:val="0"/>
          <w:numId w:val="1"/>
        </w:numPr>
        <w:rPr/>
      </w:pPr>
      <w:bookmarkStart w:id="9" w:name="_Toc491188871"/>
      <w:bookmarkStart w:id="10" w:name="_Toc428958072"/>
      <w:bookmarkEnd w:id="9"/>
      <w:r>
        <w:rPr/>
        <w:t>Configuration</w:t>
      </w:r>
      <w:bookmarkEnd w:id="10"/>
    </w:p>
    <w:p>
      <w:pPr>
        <w:pStyle w:val="BodyText"/>
        <w:rPr/>
      </w:pPr>
      <w:r>
        <w:rPr/>
      </w:r>
    </w:p>
    <w:p>
      <w:pPr>
        <w:pStyle w:val="Heading4"/>
        <w:rPr/>
      </w:pPr>
      <w:r>
        <w:rPr/>
        <w:t>4.1 Options Globales Fichier : /etc/bind/named.conf.options</w:t>
      </w:r>
      <w:r>
        <w:rPr/>
        <w:br w:type="textWrapping" w:clear="all"/>
      </w:r>
      <w:r>
        <w:rPr/>
        <w:t xml:space="preserve"> </w:t>
      </w:r>
    </w:p>
    <w:p>
      <w:pPr>
        <w:pStyle w:val="Heading4"/>
        <w:rPr/>
      </w:pPr>
      <w:r>
        <w:rPr/>
        <w:t>Ce fichier définit les redirecteurs (Google DNS) et le réseau autorisé.</w:t>
      </w:r>
    </w:p>
    <w:p>
      <w:pPr>
        <w:pStyle w:val="BodyText"/>
        <w:rPr/>
      </w:pPr>
      <w:r>
        <w:rPr/>
      </w:r>
    </w:p>
    <w:p>
      <w:pPr>
        <w:pStyle w:val="BodyTex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Options à remplir :</w:t>
      </w:r>
    </w:p>
    <w:p>
      <w:pPr>
        <w:pStyle w:val="Normal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Forwarders :  8.8.4.4 ; </w:t>
      </w:r>
      <w:r>
        <w:rPr>
          <w:sz w:val="24"/>
          <w:szCs w:val="24"/>
        </w:rPr>
        <w:t xml:space="preserve">1,1,1,1 ; </w:t>
      </w:r>
      <w:r>
        <w:rPr>
          <w:sz w:val="24"/>
          <w:szCs w:val="24"/>
        </w:rPr>
        <w:t>8.8.8.8</w:t>
      </w:r>
    </w:p>
    <w:p>
      <w:pPr>
        <w:pStyle w:val="Normal"/>
        <w:numPr>
          <w:ilvl w:val="0"/>
          <w:numId w:val="0"/>
        </w:numPr>
        <w:ind w:hanging="0" w:left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Recursion : yes</w:t>
      </w:r>
    </w:p>
    <w:p>
      <w:pPr>
        <w:pStyle w:val="Normal"/>
        <w:numPr>
          <w:ilvl w:val="0"/>
          <w:numId w:val="0"/>
        </w:numPr>
        <w:ind w:hanging="0" w:left="72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DNSSEC Validation : No</w:t>
      </w:r>
    </w:p>
    <w:p>
      <w:pPr>
        <w:pStyle w:val="BodyText"/>
        <w:numPr>
          <w:ilvl w:val="0"/>
          <w:numId w:val="0"/>
        </w:numPr>
        <w:ind w:hanging="0" w:left="720"/>
        <w:rPr>
          <w:lang w:val="en-GB"/>
        </w:rPr>
      </w:pPr>
      <w:r>
        <w:rPr>
          <w:lang w:val="en-GB"/>
        </w:rPr>
      </w:r>
    </w:p>
    <w:p>
      <w:pPr>
        <w:pStyle w:val="BodyText"/>
        <w:rPr>
          <w:lang w:val="en-GB"/>
        </w:rPr>
      </w:pPr>
      <w:r>
        <w:rPr>
          <w:lang w:val="en-GB"/>
        </w:rPr>
        <w:t xml:space="preserve">    </w:t>
      </w:r>
      <w:r>
        <w:rPr/>
        <mc:AlternateContent>
          <mc:Choice Requires="wps">
            <w:drawing>
              <wp:inline distT="0" distB="0" distL="0" distR="0">
                <wp:extent cx="3533775" cy="2362200"/>
                <wp:effectExtent l="0" t="0" r="0" b="0"/>
                <wp:docPr id="2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" descr=""/>
                        <pic:cNvPicPr/>
                      </pic:nvPicPr>
                      <pic:blipFill>
                        <a:blip r:embed="rId3"/>
                        <a:stretch/>
                      </pic:blipFill>
                      <pic:spPr>
                        <a:xfrm>
                          <a:off x="0" y="0"/>
                          <a:ext cx="3533760" cy="23623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o:allowincell="f" style="position:absolute;margin-left:0pt;margin-top:-167.7pt;width:278.2pt;height:185.95pt;mso-wrap-style:none;v-text-anchor:middle" type="_x0000_t75">
                <v:imagedata r:id="rId4" o:detectmouseclick="t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BodyText"/>
        <w:rPr>
          <w:lang w:val="en-GB"/>
        </w:rPr>
      </w:pPr>
      <w:r>
        <w:rPr>
          <w:lang w:val="en-GB"/>
        </w:rPr>
      </w:r>
    </w:p>
    <w:p>
      <w:pPr>
        <w:pStyle w:val="Heading4"/>
        <w:rPr/>
      </w:pPr>
      <w:r>
        <w:rPr/>
        <w:t>4.2 Déclaration des Zones Fichier : /etc/bind/named.conf.local</w:t>
      </w:r>
    </w:p>
    <w:p>
      <w:pPr>
        <w:pStyle w:val="Normal"/>
        <w:rPr/>
      </w:pPr>
      <w:r>
        <w:rPr/>
      </w:r>
    </w:p>
    <w:p>
      <w:pPr>
        <w:pStyle w:val="BodyText"/>
        <w:rPr/>
      </w:pPr>
      <w:r>
        <w:rPr/>
        <w:t xml:space="preserve">    </w:t>
      </w:r>
      <w:r>
        <w:rPr/>
        <mc:AlternateContent>
          <mc:Choice Requires="wps">
            <w:drawing>
              <wp:inline distT="0" distB="0" distL="0" distR="0">
                <wp:extent cx="3819525" cy="752475"/>
                <wp:effectExtent l="0" t="0" r="0" b="0"/>
                <wp:docPr id="4" name="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" descr=""/>
                        <pic:cNvPicPr/>
                      </pic:nvPicPr>
                      <pic:blipFill>
                        <a:blip r:embed="rId5"/>
                        <a:stretch/>
                      </pic:blipFill>
                      <pic:spPr>
                        <a:xfrm>
                          <a:off x="0" y="0"/>
                          <a:ext cx="3819600" cy="7524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 id="shape_0" stroked="f" o:allowincell="f" style="position:absolute;margin-left:0pt;margin-top:-20.95pt;width:300.7pt;height:59.2pt;mso-wrap-style:none;v-text-anchor:middle" type="_x0000_t75">
                <v:imagedata r:id="rId6" o:detectmouseclick="t"/>
                <v:stroke color="#3465a4" joinstyle="round" endcap="flat"/>
                <w10:wrap type="none"/>
              </v:shape>
            </w:pict>
          </mc:Fallback>
        </mc:AlternateConten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</w:r>
    </w:p>
    <w:p>
      <w:pPr>
        <w:pStyle w:val="Heading4"/>
        <w:rPr/>
      </w:pPr>
      <w:r>
        <w:rPr/>
        <w:t>4.3 Fichier de Zone Directe Fichier : /var/cache/bind/db.polyled.local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Console"/>
        <w:rPr/>
      </w:pPr>
      <w:r>
        <w:rPr/>
        <w:t xml:space="preserve"> </w:t>
      </w:r>
      <w:r>
        <w:rPr/>
        <w:t xml:space="preserve">sudo </w:t>
      </w:r>
      <w:r>
        <w:rPr/>
        <w:t>nano /var/cache/bind/db.polyled.local</w:t>
      </w:r>
    </w:p>
    <w:p>
      <w:pPr>
        <w:pStyle w:val="BodyText"/>
        <w:rPr/>
      </w:pPr>
      <w:r>
        <w:rPr/>
        <w:t xml:space="preserve">   </w:t>
      </w:r>
    </w:p>
    <w:p>
      <w:pPr>
        <w:pStyle w:val="BodyText"/>
        <w:rPr/>
      </w:pPr>
      <w:r>
        <w:rPr/>
        <w:drawing>
          <wp:anchor behindDoc="0" distT="0" distB="0" distL="0" distR="0" simplePos="0" locked="0" layoutInCell="0" allowOverlap="1" relativeHeight="1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79540" cy="2461895"/>
            <wp:effectExtent l="0" t="0" r="0" b="0"/>
            <wp:wrapSquare wrapText="largest"/>
            <wp:docPr id="6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2461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FTTitre1"/>
        <w:numPr>
          <w:ilvl w:val="0"/>
          <w:numId w:val="1"/>
        </w:numPr>
        <w:rPr/>
      </w:pPr>
      <w:bookmarkStart w:id="11" w:name="_Toc491188871"/>
      <w:bookmarkStart w:id="12" w:name="_Toc428958078"/>
      <w:bookmarkEnd w:id="11"/>
      <w:r>
        <w:rPr/>
        <w:t>VERIFICATION DU BON FONCTIONNEMENT</w:t>
      </w:r>
      <w:bookmarkEnd w:id="12"/>
    </w:p>
    <w:p>
      <w:pPr>
        <w:pStyle w:val="BodyText"/>
        <w:rPr>
          <w:b/>
          <w:bCs/>
        </w:rPr>
      </w:pPr>
      <w:r>
        <w:rPr>
          <w:b/>
          <w:bCs/>
        </w:rPr>
      </w:r>
    </w:p>
    <w:p>
      <w:pPr>
        <w:pStyle w:val="BodyText"/>
        <w:jc w:val="both"/>
        <w:rPr>
          <w:b/>
          <w:bCs/>
        </w:rPr>
      </w:pPr>
      <w:r>
        <w:rPr>
          <w:b/>
          <w:bCs/>
        </w:rPr>
        <w:t>Vérification de la syntaxe :</w:t>
      </w:r>
    </w:p>
    <w:p>
      <w:pPr>
        <w:pStyle w:val="Console"/>
        <w:rPr>
          <w:lang w:val="fr-FR"/>
        </w:rPr>
      </w:pPr>
      <w:r>
        <w:rPr>
          <w:lang w:val="fr-FR"/>
        </w:rPr>
        <w:t xml:space="preserve">sudo named-checkconf </w:t>
      </w:r>
    </w:p>
    <w:p>
      <w:pPr>
        <w:pStyle w:val="BodyText"/>
        <w:rPr/>
      </w:pPr>
      <w:r>
        <w:rPr/>
      </w:r>
    </w:p>
    <w:p>
      <w:pPr>
        <w:pStyle w:val="BodyText"/>
        <w:rPr>
          <w:b/>
          <w:bCs/>
          <w:lang w:val="en-GB"/>
        </w:rPr>
      </w:pPr>
      <w:r>
        <w:rPr>
          <w:b/>
          <w:bCs/>
          <w:lang w:val="en-GB"/>
        </w:rPr>
        <w:t>Redémarrage du service :</w:t>
      </w:r>
    </w:p>
    <w:p>
      <w:pPr>
        <w:pStyle w:val="BodyText"/>
        <w:rPr>
          <w:lang w:val="en-GB"/>
        </w:rPr>
      </w:pPr>
      <w:r>
        <w:rPr>
          <w:lang w:val="en-GB"/>
        </w:rPr>
      </w:r>
    </w:p>
    <w:p>
      <w:pPr>
        <w:pStyle w:val="Console"/>
        <w:rPr/>
      </w:pPr>
      <w:r>
        <w:rPr/>
        <w:t>sudo systemctl restart bind9</w:t>
      </w:r>
    </w:p>
    <w:p>
      <w:pPr>
        <w:pStyle w:val="BodyText"/>
        <w:rPr>
          <w:lang w:val="en-GB"/>
        </w:rPr>
      </w:pPr>
      <w:r>
        <w:rPr>
          <w:lang w:val="en-GB"/>
        </w:rPr>
      </w:r>
    </w:p>
    <w:p>
      <w:pPr>
        <w:pStyle w:val="BodyText"/>
        <w:rPr>
          <w:b/>
          <w:bCs/>
        </w:rPr>
      </w:pPr>
      <w:r>
        <w:rPr>
          <w:b/>
          <w:bCs/>
        </w:rPr>
        <w:t>Test de résolution :</w:t>
      </w:r>
    </w:p>
    <w:p>
      <w:pPr>
        <w:pStyle w:val="BodyText"/>
        <w:rPr/>
      </w:pPr>
      <w:r>
        <w:rPr/>
      </w:r>
    </w:p>
    <w:p>
      <w:pPr>
        <w:pStyle w:val="Console"/>
        <w:rPr/>
      </w:pPr>
      <w:r>
        <w:rPr/>
        <w:t>dig polyled.com</w:t>
      </w:r>
    </w:p>
    <w:p>
      <w:pPr>
        <w:pStyle w:val="BodyText"/>
        <w:rPr/>
      </w:pPr>
      <w:r>
        <w:rPr/>
      </w:r>
    </w:p>
    <w:p>
      <w:pPr>
        <w:pStyle w:val="BodyText"/>
        <w:rPr/>
      </w:pPr>
      <w:r>
        <w:rPr/>
        <w:drawing>
          <wp:anchor behindDoc="0" distT="0" distB="0" distL="0" distR="0" simplePos="0" locked="0" layoutInCell="0" allowOverlap="1" relativeHeight="1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619750" cy="3209925"/>
            <wp:effectExtent l="0" t="0" r="0" b="0"/>
            <wp:wrapSquare wrapText="largest"/>
            <wp:docPr id="7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209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t xml:space="preserve">    </w:t>
      </w:r>
    </w:p>
    <w:p>
      <w:pPr>
        <w:pStyle w:val="BodyText"/>
        <w:spacing w:before="0" w:after="120"/>
        <w:rPr/>
      </w:pPr>
      <w:r>
        <w:rPr/>
      </w:r>
    </w:p>
    <w:sectPr>
      <w:headerReference w:type="even" r:id="rId9"/>
      <w:headerReference w:type="default" r:id="rId10"/>
      <w:headerReference w:type="first" r:id="rId11"/>
      <w:footerReference w:type="even" r:id="rId12"/>
      <w:footerReference w:type="default" r:id="rId13"/>
      <w:footerReference w:type="first" r:id="rId14"/>
      <w:type w:val="nextPage"/>
      <w:pgSz w:w="11906" w:h="16838"/>
      <w:pgMar w:left="851" w:right="851" w:gutter="0" w:header="567" w:top="1701" w:footer="284" w:bottom="1134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Helvetica">
    <w:altName w:val="Arial"/>
    <w:charset w:val="00"/>
    <w:family w:val="swiss"/>
    <w:pitch w:val="variable"/>
  </w:font>
  <w:font w:name="Helvetica 45 Light">
    <w:charset w:val="00"/>
    <w:family w:val="swiss"/>
    <w:pitch w:val="variable"/>
  </w:font>
  <w:font w:name="Tahoma">
    <w:charset w:val="00"/>
    <w:family w:val="swiss"/>
    <w:pitch w:val="variable"/>
  </w:font>
  <w:font w:name="Courier New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Helv">
    <w:altName w:val="Arial"/>
    <w:charset w:val="00"/>
    <w:family w:val="swiss"/>
    <w:pitch w:val="variable"/>
  </w:font>
  <w:font w:name="Helvetica 65 Medium">
    <w:charset w:val="00"/>
    <w:family w:val="swiss"/>
    <w:pitch w:val="variable"/>
  </w:font>
  <w:font w:name="Courier New">
    <w:charset w:val="00"/>
    <w:family w:val="swiss"/>
    <w:pitch w:val="variable"/>
  </w:font>
  <w:font w:name="Calibri">
    <w:charset w:val="00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2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320" w:type="dxa"/>
      <w:jc w:val="left"/>
      <w:tblInd w:w="-56" w:type="dxa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4768"/>
      <w:gridCol w:w="2285"/>
      <w:gridCol w:w="1010"/>
      <w:gridCol w:w="1237"/>
      <w:gridCol w:w="1020"/>
    </w:tblGrid>
    <w:tr>
      <w:trPr>
        <w:trHeight w:val="460" w:hRule="exact"/>
        <w:cantSplit w:val="true"/>
      </w:trPr>
      <w:tc>
        <w:tcPr>
          <w:tcW w:w="4768" w:type="dxa"/>
          <w:tcBorders/>
          <w:vAlign w:val="center"/>
        </w:tcPr>
        <w:p>
          <w:pPr>
            <w:pStyle w:val="Index6"/>
            <w:rPr>
              <w:lang w:val="en-GB"/>
            </w:rPr>
          </w:pPr>
          <w:r>
            <w:rPr>
              <w:lang w:val="en-GB"/>
            </w:rPr>
          </w:r>
        </w:p>
      </w:tc>
      <w:tc>
        <w:tcPr>
          <w:tcW w:w="2285" w:type="dxa"/>
          <w:tcBorders/>
          <w:vAlign w:val="center"/>
        </w:tcPr>
        <w:p>
          <w:pPr>
            <w:pStyle w:val="BodyText"/>
            <w:spacing w:before="0" w:after="120"/>
            <w:rPr>
              <w:b/>
              <w:sz w:val="20"/>
            </w:rPr>
          </w:pPr>
          <w:r>
            <w:rPr/>
            <w:t>PTI</w:t>
          </w:r>
          <w:r>
            <w:rPr>
              <w:b/>
              <w:sz w:val="20"/>
            </w:rPr>
            <w:t xml:space="preserve"> </w:t>
          </w:r>
          <w:r>
            <w:rPr/>
            <w:fldChar w:fldCharType="begin"/>
          </w:r>
          <w:r>
            <w:rPr/>
            <w:instrText xml:space="preserve"> DOCPROPERTY "Version"</w:instrText>
          </w:r>
          <w:r>
            <w:rPr/>
            <w:fldChar w:fldCharType="separate"/>
          </w:r>
          <w:r>
            <w:rPr/>
            <w:t>S1F0</w:t>
          </w:r>
          <w:r>
            <w:rPr/>
            <w:fldChar w:fldCharType="end"/>
          </w:r>
        </w:p>
      </w:tc>
      <w:tc>
        <w:tcPr>
          <w:tcW w:w="1010" w:type="dxa"/>
          <w:tcBorders/>
        </w:tcPr>
        <w:p>
          <w:pPr>
            <w:pStyle w:val="Tableaunorm2"/>
            <w:spacing w:before="72" w:after="0"/>
            <w:rPr>
              <w:sz w:val="24"/>
            </w:rPr>
          </w:pPr>
          <w:r>
            <w:rPr>
              <w:sz w:val="24"/>
            </w:rPr>
          </w:r>
        </w:p>
      </w:tc>
      <w:tc>
        <w:tcPr>
          <w:tcW w:w="1237" w:type="dxa"/>
          <w:tcBorders/>
        </w:tcPr>
        <w:p>
          <w:pPr>
            <w:pStyle w:val="Tableaunorm2"/>
            <w:spacing w:before="72" w:after="0"/>
            <w:rPr>
              <w:sz w:val="20"/>
            </w:rPr>
          </w:pPr>
          <w:r>
            <w:rPr>
              <w:sz w:val="20"/>
            </w:rPr>
          </w:r>
        </w:p>
      </w:tc>
      <w:tc>
        <w:tcPr>
          <w:tcW w:w="1020" w:type="dxa"/>
          <w:tcBorders/>
        </w:tcPr>
        <w:p>
          <w:pPr>
            <w:pStyle w:val="Tableaunorm2"/>
            <w:spacing w:before="72" w:after="0"/>
            <w:jc w:val="right"/>
            <w:rPr>
              <w:sz w:val="24"/>
            </w:rPr>
          </w:pPr>
          <w:r>
            <w:rPr>
              <w:sz w:val="24"/>
            </w:rPr>
            <w:fldChar w:fldCharType="begin"/>
          </w:r>
          <w:r>
            <w:rPr>
              <w:sz w:val="24"/>
            </w:rPr>
            <w:instrText xml:space="preserve"> PAGE </w:instrText>
          </w:r>
          <w:r>
            <w:rPr>
              <w:sz w:val="24"/>
            </w:rPr>
            <w:fldChar w:fldCharType="separate"/>
          </w:r>
          <w:r>
            <w:rPr>
              <w:sz w:val="24"/>
            </w:rPr>
            <w:t>9</w:t>
          </w:r>
          <w:r>
            <w:rPr>
              <w:sz w:val="24"/>
            </w:rPr>
            <w:fldChar w:fldCharType="end"/>
          </w:r>
          <w:r>
            <w:rPr>
              <w:sz w:val="24"/>
            </w:rPr>
            <w:t>/</w:t>
          </w:r>
          <w:r>
            <w:rPr>
              <w:sz w:val="24"/>
            </w:rPr>
            <w:fldChar w:fldCharType="begin"/>
          </w:r>
          <w:r>
            <w:rPr>
              <w:sz w:val="24"/>
            </w:rPr>
            <w:instrText xml:space="preserve"> NUMPAGES </w:instrText>
          </w:r>
          <w:r>
            <w:rPr>
              <w:sz w:val="24"/>
            </w:rPr>
            <w:fldChar w:fldCharType="separate"/>
          </w:r>
          <w:r>
            <w:rPr>
              <w:sz w:val="24"/>
            </w:rPr>
            <w:t>9</w:t>
          </w:r>
          <w:r>
            <w:rPr>
              <w:sz w:val="24"/>
            </w:rPr>
            <w:fldChar w:fldCharType="end"/>
          </w:r>
        </w:p>
      </w:tc>
    </w:tr>
    <w:tr>
      <w:trPr>
        <w:trHeight w:val="385" w:hRule="atLeast"/>
        <w:cantSplit w:val="true"/>
      </w:trPr>
      <w:tc>
        <w:tcPr>
          <w:tcW w:w="10320" w:type="dxa"/>
          <w:gridSpan w:val="5"/>
          <w:tcBorders/>
        </w:tcPr>
        <w:p>
          <w:pPr>
            <w:pStyle w:val="Xcopyright"/>
            <w:rPr>
              <w:rFonts w:ascii="Helvetica 45 Light" w:hAnsi="Helvetica 45 Light"/>
              <w:sz w:val="16"/>
              <w:szCs w:val="16"/>
              <w:highlight w:val="green"/>
              <w:lang w:val="fr-FR"/>
            </w:rPr>
          </w:pPr>
          <w:r>
            <w:rPr>
              <w:rFonts w:ascii="Helvetica 45 Light" w:hAnsi="Helvetica 45 Light"/>
              <w:sz w:val="16"/>
              <w:szCs w:val="16"/>
              <w:highlight w:val="green"/>
              <w:lang w:val="fr-FR"/>
            </w:rPr>
          </w:r>
        </w:p>
      </w:tc>
    </w:tr>
  </w:tbl>
  <w:p>
    <w:pPr>
      <w:pStyle w:val="Xcopyright"/>
      <w:rPr>
        <w:sz w:val="16"/>
        <w:lang w:val="fr-FR"/>
      </w:rPr>
    </w:pPr>
    <w:r>
      <w:rPr>
        <w:sz w:val="16"/>
        <w:lang w:val="fr-FR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Xdoclang"/>
      <w:jc w:val="center"/>
      <w:rPr>
        <w:rFonts w:ascii="Helvetica 45 Light" w:hAnsi="Helvetica 45 Light"/>
        <w:lang w:val="fr-FR"/>
      </w:rPr>
    </w:pPr>
    <w:r>
      <w:rPr>
        <w:rFonts w:ascii="Helvetica 45 Light" w:hAnsi="Helvetica 45 Light"/>
        <w:color w:val="808080"/>
        <w:sz w:val="32"/>
      </w:rPr>
      <w:t>Interne IUT</w:t>
    </w:r>
  </w:p>
  <w:tbl>
    <w:tblPr>
      <w:tblW w:w="10325" w:type="dxa"/>
      <w:jc w:val="left"/>
      <w:tblInd w:w="-49" w:type="dxa"/>
      <w:tblLayout w:type="fixed"/>
      <w:tblCellMar>
        <w:top w:w="0" w:type="dxa"/>
        <w:left w:w="7" w:type="dxa"/>
        <w:bottom w:w="0" w:type="dxa"/>
        <w:right w:w="0" w:type="dxa"/>
      </w:tblCellMar>
    </w:tblPr>
    <w:tblGrid>
      <w:gridCol w:w="3657"/>
      <w:gridCol w:w="567"/>
      <w:gridCol w:w="567"/>
      <w:gridCol w:w="567"/>
      <w:gridCol w:w="567"/>
      <w:gridCol w:w="567"/>
      <w:gridCol w:w="567"/>
      <w:gridCol w:w="567"/>
      <w:gridCol w:w="567"/>
      <w:gridCol w:w="568"/>
      <w:gridCol w:w="57"/>
      <w:gridCol w:w="510"/>
      <w:gridCol w:w="823"/>
      <w:gridCol w:w="173"/>
    </w:tblGrid>
    <w:tr>
      <w:trPr>
        <w:trHeight w:val="240" w:hRule="exact"/>
        <w:cantSplit w:val="true"/>
      </w:trPr>
      <w:tc>
        <w:tcPr>
          <w:tcW w:w="3657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</w:tcBorders>
          <w:vAlign w:val="center"/>
        </w:tcPr>
        <w:p>
          <w:pPr>
            <w:pStyle w:val="Index1"/>
            <w:rPr>
              <w:rFonts w:ascii="Helvetica 45 Light" w:hAnsi="Helvetica 45 Light"/>
              <w:b/>
              <w:sz w:val="32"/>
              <w:szCs w:val="32"/>
              <w:lang w:val="en-US"/>
            </w:rPr>
          </w:pPr>
          <w:r>
            <w:rPr>
              <w:rFonts w:ascii="Helvetica 45 Light" w:hAnsi="Helvetica 45 Light"/>
              <w:b/>
              <w:sz w:val="32"/>
              <w:szCs w:val="32"/>
              <w:lang w:val="en-US"/>
            </w:rPr>
          </w:r>
        </w:p>
      </w:tc>
      <w:tc>
        <w:tcPr>
          <w:tcW w:w="5161" w:type="dxa"/>
          <w:gridSpan w:val="10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vAlign w:val="center"/>
        </w:tcPr>
        <w:p>
          <w:pPr>
            <w:pStyle w:val="Index1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  <w:t>MOTS CLES</w:t>
          </w:r>
        </w:p>
      </w:tc>
      <w:tc>
        <w:tcPr>
          <w:tcW w:w="1333" w:type="dxa"/>
          <w:gridSpan w:val="2"/>
          <w:tcBorders>
            <w:top w:val="single" w:sz="6" w:space="0" w:color="000000"/>
          </w:tcBorders>
        </w:tcPr>
        <w:p>
          <w:pPr>
            <w:pStyle w:val="Index1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  <w:t>PAGE</w:t>
          </w:r>
        </w:p>
      </w:tc>
      <w:tc>
        <w:tcPr>
          <w:tcW w:w="173" w:type="dxa"/>
          <w:tcBorders>
            <w:top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</w:tr>
    <w:tr>
      <w:trPr>
        <w:cantSplit w:val="true"/>
      </w:trPr>
      <w:tc>
        <w:tcPr>
          <w:tcW w:w="3657" w:type="dxa"/>
          <w:vMerge w:val="continue"/>
          <w:tcBorders>
            <w:left w:val="single" w:sz="6" w:space="0" w:color="000000"/>
          </w:tcBorders>
        </w:tcPr>
        <w:p>
          <w:pPr>
            <w:pStyle w:val="Index1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  <w:tc>
        <w:tcPr>
          <w:tcW w:w="5161" w:type="dxa"/>
          <w:gridSpan w:val="10"/>
          <w:vMerge w:val="restart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vAlign w:val="center"/>
        </w:tcPr>
        <w:p>
          <w:pPr>
            <w:pStyle w:val="Index1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  <w:t>Procedures techniques d’installation</w:t>
          </w:r>
        </w:p>
      </w:tc>
      <w:tc>
        <w:tcPr>
          <w:tcW w:w="1333" w:type="dxa"/>
          <w:gridSpan w:val="2"/>
          <w:vMerge w:val="restart"/>
          <w:tcBorders>
            <w:top w:val="single" w:sz="6" w:space="0" w:color="000000"/>
            <w:left w:val="single" w:sz="6" w:space="0" w:color="000000"/>
          </w:tcBorders>
          <w:vAlign w:val="center"/>
        </w:tcPr>
        <w:p>
          <w:pPr>
            <w:pStyle w:val="Xpiedpage1"/>
            <w:spacing w:before="0" w:after="0"/>
            <w:rPr>
              <w:rFonts w:ascii="Helvetica 45 Light" w:hAnsi="Helvetica 45 Light"/>
              <w:sz w:val="20"/>
            </w:rPr>
          </w:pPr>
          <w:r>
            <w:rPr>
              <w:rFonts w:ascii="Helvetica 45 Light" w:hAnsi="Helvetica 45 Light"/>
              <w:sz w:val="20"/>
            </w:rPr>
            <w:fldChar w:fldCharType="begin"/>
          </w:r>
          <w:r>
            <w:rPr>
              <w:sz w:val="20"/>
              <w:rFonts w:ascii="Helvetica 45 Light" w:hAnsi="Helvetica 45 Light"/>
            </w:rPr>
            <w:instrText xml:space="preserve"> PAGE </w:instrText>
          </w:r>
          <w:r>
            <w:rPr>
              <w:sz w:val="20"/>
              <w:rFonts w:ascii="Helvetica 45 Light" w:hAnsi="Helvetica 45 Light"/>
            </w:rPr>
            <w:fldChar w:fldCharType="separate"/>
          </w:r>
          <w:r>
            <w:rPr>
              <w:sz w:val="20"/>
              <w:rFonts w:ascii="Helvetica 45 Light" w:hAnsi="Helvetica 45 Light"/>
            </w:rPr>
            <w:t>1</w:t>
          </w:r>
          <w:r>
            <w:rPr>
              <w:sz w:val="20"/>
              <w:rFonts w:ascii="Helvetica 45 Light" w:hAnsi="Helvetica 45 Light"/>
            </w:rPr>
            <w:fldChar w:fldCharType="end"/>
          </w:r>
          <w:r>
            <w:rPr>
              <w:rFonts w:ascii="Helvetica 45 Light" w:hAnsi="Helvetica 45 Light"/>
              <w:sz w:val="20"/>
            </w:rPr>
            <w:t>/</w:t>
          </w:r>
          <w:r>
            <w:rPr>
              <w:rFonts w:ascii="Helvetica 45 Light" w:hAnsi="Helvetica 45 Light"/>
              <w:sz w:val="20"/>
            </w:rPr>
            <w:fldChar w:fldCharType="begin"/>
          </w:r>
          <w:r>
            <w:rPr>
              <w:sz w:val="20"/>
              <w:rFonts w:ascii="Helvetica 45 Light" w:hAnsi="Helvetica 45 Light"/>
            </w:rPr>
            <w:instrText xml:space="preserve"> NUMPAGES </w:instrText>
          </w:r>
          <w:r>
            <w:rPr>
              <w:sz w:val="20"/>
              <w:rFonts w:ascii="Helvetica 45 Light" w:hAnsi="Helvetica 45 Light"/>
            </w:rPr>
            <w:fldChar w:fldCharType="separate"/>
          </w:r>
          <w:r>
            <w:rPr>
              <w:sz w:val="20"/>
              <w:rFonts w:ascii="Helvetica 45 Light" w:hAnsi="Helvetica 45 Light"/>
            </w:rPr>
            <w:t>9</w:t>
          </w:r>
          <w:r>
            <w:rPr>
              <w:sz w:val="20"/>
              <w:rFonts w:ascii="Helvetica 45 Light" w:hAnsi="Helvetica 45 Light"/>
            </w:rPr>
            <w:fldChar w:fldCharType="end"/>
          </w:r>
        </w:p>
      </w:tc>
      <w:tc>
        <w:tcPr>
          <w:tcW w:w="173" w:type="dxa"/>
          <w:tcBorders>
            <w:top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</w:tr>
    <w:tr>
      <w:trPr>
        <w:trHeight w:val="100" w:hRule="exact"/>
        <w:cantSplit w:val="true"/>
      </w:trPr>
      <w:tc>
        <w:tcPr>
          <w:tcW w:w="3657" w:type="dxa"/>
          <w:vMerge w:val="continue"/>
          <w:tcBorders>
            <w:left w:val="single" w:sz="6" w:space="0" w:color="000000"/>
          </w:tcBorders>
        </w:tcPr>
        <w:p>
          <w:pPr>
            <w:pStyle w:val="Xpiedpage2"/>
            <w:spacing w:before="0" w:after="48"/>
            <w:rPr>
              <w:rFonts w:ascii="Helvetica 45 Light" w:hAnsi="Helvetica 45 Light"/>
              <w:sz w:val="14"/>
            </w:rPr>
          </w:pPr>
          <w:r>
            <w:rPr>
              <w:rFonts w:ascii="Helvetica 45 Light" w:hAnsi="Helvetica 45 Light"/>
              <w:sz w:val="14"/>
            </w:rPr>
          </w:r>
        </w:p>
      </w:tc>
      <w:tc>
        <w:tcPr>
          <w:tcW w:w="5161" w:type="dxa"/>
          <w:gridSpan w:val="10"/>
          <w:vMerge w:val="continue"/>
          <w:tcBorders>
            <w:left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  <w:tc>
        <w:tcPr>
          <w:tcW w:w="1333" w:type="dxa"/>
          <w:gridSpan w:val="2"/>
          <w:vMerge w:val="continue"/>
          <w:tcBorders>
            <w:left w:val="single" w:sz="6" w:space="0" w:color="000000"/>
          </w:tcBorders>
        </w:tcPr>
        <w:p>
          <w:pPr>
            <w:pStyle w:val="Tableaunorm3"/>
            <w:spacing w:before="0" w:after="48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  <w:tc>
        <w:tcPr>
          <w:tcW w:w="173" w:type="dxa"/>
          <w:tcBorders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rFonts w:ascii="Helvetica 45 Light" w:hAnsi="Helvetica 45 Light"/>
            </w:rPr>
          </w:pPr>
          <w:r>
            <w:rPr>
              <w:rFonts w:ascii="Helvetica 45 Light" w:hAnsi="Helvetica 45 Light"/>
            </w:rPr>
          </w:r>
        </w:p>
      </w:tc>
    </w:tr>
    <w:tr>
      <w:trPr>
        <w:trHeight w:val="280" w:hRule="exact"/>
        <w:cantSplit w:val="true"/>
      </w:trPr>
      <w:tc>
        <w:tcPr>
          <w:tcW w:w="3657" w:type="dxa"/>
          <w:vMerge w:val="continue"/>
          <w:tcBorders>
            <w:left w:val="single" w:sz="6" w:space="0" w:color="000000"/>
          </w:tcBorders>
        </w:tcPr>
        <w:p>
          <w:pPr>
            <w:pStyle w:val="Xpiedpage2"/>
            <w:spacing w:before="0" w:after="48"/>
            <w:rPr>
              <w:rFonts w:ascii="Helvetica 45 Light" w:hAnsi="Helvetica 45 Light"/>
              <w:sz w:val="14"/>
            </w:rPr>
          </w:pPr>
          <w:r>
            <w:rPr>
              <w:rFonts w:ascii="Helvetica 45 Light" w:hAnsi="Helvetica 45 Light"/>
              <w:sz w:val="14"/>
            </w:rPr>
          </w:r>
        </w:p>
      </w:tc>
      <w:tc>
        <w:tcPr>
          <w:tcW w:w="567" w:type="dxa"/>
          <w:tcBorders>
            <w:top w:val="single" w:sz="6" w:space="0" w:color="000000"/>
            <w:left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  <w:t>S</w:t>
          </w:r>
        </w:p>
      </w:tc>
      <w:tc>
        <w:tcPr>
          <w:tcW w:w="567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  <w:t>1</w:t>
          </w:r>
        </w:p>
      </w:tc>
      <w:tc>
        <w:tcPr>
          <w:tcW w:w="568" w:type="dxa"/>
          <w:tcBorders>
            <w:top w:val="single" w:sz="6" w:space="0" w:color="000000"/>
          </w:tcBorders>
          <w:vAlign w:val="bottom"/>
        </w:tcPr>
        <w:p>
          <w:pPr>
            <w:pStyle w:val="Tableaunorm3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  <w:t>F</w:t>
          </w:r>
        </w:p>
      </w:tc>
      <w:tc>
        <w:tcPr>
          <w:tcW w:w="567" w:type="dxa"/>
          <w:gridSpan w:val="2"/>
          <w:tcBorders>
            <w:top w:val="single" w:sz="6" w:space="0" w:color="000000"/>
            <w:right w:val="single" w:sz="6" w:space="0" w:color="000000"/>
          </w:tcBorders>
          <w:vAlign w:val="bottom"/>
        </w:tcPr>
        <w:p>
          <w:pPr>
            <w:pStyle w:val="Xpiedpage2"/>
            <w:spacing w:before="0" w:after="0"/>
            <w:rPr>
              <w:rFonts w:ascii="Helvetica 45 Light" w:hAnsi="Helvetica 45 Light"/>
              <w:b/>
              <w:sz w:val="20"/>
            </w:rPr>
          </w:pPr>
          <w:r>
            <w:rPr>
              <w:rFonts w:ascii="Helvetica 45 Light" w:hAnsi="Helvetica 45 Light"/>
              <w:b/>
              <w:sz w:val="20"/>
            </w:rPr>
            <w:t>0</w:t>
          </w:r>
        </w:p>
      </w:tc>
      <w:tc>
        <w:tcPr>
          <w:tcW w:w="996" w:type="dxa"/>
          <w:gridSpan w:val="2"/>
          <w:tcBorders>
            <w:top w:val="single" w:sz="6" w:space="0" w:color="000000"/>
            <w:right w:val="single" w:sz="6" w:space="0" w:color="000000"/>
          </w:tcBorders>
        </w:tcPr>
        <w:p>
          <w:pPr>
            <w:pStyle w:val="Xpiedpage2"/>
            <w:spacing w:before="0" w:after="48"/>
            <w:rPr>
              <w:rFonts w:ascii="Helvetica 45 Light" w:hAnsi="Helvetica 45 Light"/>
              <w:sz w:val="20"/>
            </w:rPr>
          </w:pPr>
          <w:r>
            <w:rPr>
              <w:rFonts w:ascii="Helvetica 45 Light" w:hAnsi="Helvetica 45 Light"/>
              <w:sz w:val="20"/>
            </w:rPr>
            <w:t>Version</w:t>
          </w:r>
        </w:p>
      </w:tc>
    </w:tr>
    <w:tr>
      <w:trPr>
        <w:trHeight w:val="140" w:hRule="exact"/>
        <w:cantSplit w:val="true"/>
      </w:trPr>
      <w:tc>
        <w:tcPr>
          <w:tcW w:w="3657" w:type="dxa"/>
          <w:vMerge w:val="continue"/>
          <w:tcBorders>
            <w:left w:val="single" w:sz="6" w:space="0" w:color="000000"/>
            <w:bottom w:val="single" w:sz="6" w:space="0" w:color="000000"/>
          </w:tcBorders>
        </w:tcPr>
        <w:p>
          <w:pPr>
            <w:pStyle w:val="Xpiedpage2"/>
            <w:spacing w:before="0" w:after="48"/>
            <w:rPr>
              <w:highlight w:val="green"/>
            </w:rPr>
          </w:pPr>
          <w:r>
            <w:rPr>
              <w:highlight w:val="green"/>
            </w:rPr>
          </w:r>
        </w:p>
      </w:tc>
      <w:tc>
        <w:tcPr>
          <w:tcW w:w="567" w:type="dxa"/>
          <w:tcBorders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highlight w:val="green"/>
            </w:rPr>
          </w:pPr>
          <w:r>
            <w:rPr>
              <w:highlight w:val="green"/>
            </w:rPr>
          </w:r>
        </w:p>
      </w:tc>
      <w:tc>
        <w:tcPr>
          <w:tcW w:w="567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8" w:type="dxa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567" w:type="dxa"/>
          <w:gridSpan w:val="2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tabs>
              <w:tab w:val="clear" w:pos="708"/>
              <w:tab w:val="left" w:pos="-3119" w:leader="none"/>
            </w:tabs>
            <w:spacing w:before="0" w:after="0"/>
            <w:rPr>
              <w:b/>
              <w:sz w:val="20"/>
            </w:rPr>
          </w:pPr>
          <w:r>
            <w:rPr>
              <w:b/>
              <w:sz w:val="20"/>
            </w:rPr>
          </w:r>
        </w:p>
      </w:tc>
      <w:tc>
        <w:tcPr>
          <w:tcW w:w="996" w:type="dxa"/>
          <w:gridSpan w:val="2"/>
          <w:tcBorders>
            <w:bottom w:val="single" w:sz="6" w:space="0" w:color="000000"/>
            <w:right w:val="single" w:sz="6" w:space="0" w:color="000000"/>
          </w:tcBorders>
        </w:tcPr>
        <w:p>
          <w:pPr>
            <w:pStyle w:val="Tableaunorm3"/>
            <w:spacing w:before="0" w:after="48"/>
            <w:rPr>
              <w:highlight w:val="green"/>
            </w:rPr>
          </w:pPr>
          <w:r>
            <w:rPr/>
            <mc:AlternateContent>
              <mc:Choice Requires="wps">
                <w:drawing>
                  <wp:inline distT="0" distB="0" distL="0" distR="0">
                    <wp:extent cx="352425" cy="123825"/>
                    <wp:effectExtent l="0" t="0" r="0" b="0"/>
                    <wp:docPr id="10" name=""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1" name="" descr=""/>
                            <pic:cNvPicPr/>
                          </pic:nvPicPr>
                          <pic:blipFill>
                            <a:blip r:embed="rId1"/>
                            <a:stretch/>
                          </pic:blipFill>
                          <pic:spPr>
                            <a:xfrm>
                              <a:off x="0" y="0"/>
                              <a:ext cx="352440" cy="1238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 id="shape_0" stroked="f" o:allowincell="t" style="position:absolute;margin-left:0pt;margin-top:-9.8pt;width:27.7pt;height:9.7pt;mso-wrap-style:none;v-text-anchor:middle;mso-position-vertical:top" type="_x0000_t75">
                    <v:imagedata r:id="rId2" o:detectmouseclick="t"/>
                    <v:stroke color="#3465a4" joinstyle="round" endcap="flat"/>
                    <w10:wrap type="none"/>
                  </v:shape>
                </w:pict>
              </mc:Fallback>
            </mc:AlternateContent>
          </w:r>
        </w:p>
      </w:tc>
    </w:tr>
    <w:tr>
      <w:trPr>
        <w:cantSplit w:val="true"/>
      </w:trPr>
      <w:tc>
        <w:tcPr>
          <w:tcW w:w="10324" w:type="dxa"/>
          <w:gridSpan w:val="14"/>
          <w:tcBorders/>
        </w:tcPr>
        <w:p>
          <w:pPr>
            <w:pStyle w:val="Xcopyright"/>
            <w:jc w:val="center"/>
            <w:rPr>
              <w:rFonts w:ascii="Helvetica 45 Light" w:hAnsi="Helvetica 45 Light"/>
              <w:sz w:val="16"/>
              <w:szCs w:val="16"/>
              <w:highlight w:val="green"/>
              <w:lang w:val="fr-FR"/>
            </w:rPr>
          </w:pPr>
          <w:r>
            <w:rPr>
              <w:rFonts w:ascii="Helvetica 45 Light" w:hAnsi="Helvetica 45 Light"/>
              <w:sz w:val="16"/>
              <w:szCs w:val="16"/>
              <w:highlight w:val="green"/>
              <w:lang w:val="fr-FR"/>
            </w:rPr>
          </w:r>
        </w:p>
      </w:tc>
    </w:tr>
  </w:tbl>
  <w:p>
    <w:pPr>
      <w:pStyle w:val="Footer"/>
      <w:spacing w:before="0" w:after="12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345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1252"/>
      <w:gridCol w:w="7787"/>
      <w:gridCol w:w="1306"/>
    </w:tblGrid>
    <w:tr>
      <w:trPr>
        <w:trHeight w:val="293" w:hRule="atLeast"/>
      </w:trPr>
      <w:tc>
        <w:tcPr>
          <w:tcW w:w="1252" w:type="dxa"/>
          <w:vMerge w:val="restart"/>
          <w:tcBorders/>
        </w:tcPr>
        <w:p>
          <w:pPr>
            <w:pStyle w:val="Xentete"/>
            <w:spacing w:before="72" w:after="0"/>
            <w:jc w:val="left"/>
            <w:rPr/>
          </w:pPr>
          <w:r>
            <w:rPr/>
          </w:r>
        </w:p>
      </w:tc>
      <w:tc>
        <w:tcPr>
          <w:tcW w:w="7787" w:type="dxa"/>
          <w:tcBorders/>
          <w:vAlign w:val="center"/>
        </w:tcPr>
        <w:p>
          <w:pPr>
            <w:pStyle w:val="Xdoclang"/>
            <w:jc w:val="center"/>
            <w:rPr>
              <w:rFonts w:ascii="Helvetica 45 Light" w:hAnsi="Helvetica 45 Light"/>
              <w:b w:val="false"/>
              <w:szCs w:val="24"/>
              <w:lang w:val="fr-FR"/>
            </w:rPr>
          </w:pPr>
          <w:r>
            <w:rPr>
              <w:rFonts w:ascii="Helvetica 45 Light" w:hAnsi="Helvetica 45 Light"/>
              <w:b w:val="false"/>
              <w:szCs w:val="24"/>
              <w:lang w:val="fr-FR"/>
            </w:rPr>
            <w:t xml:space="preserve">Service : </w:t>
          </w:r>
          <w:r>
            <w:rPr>
              <w:rFonts w:ascii="Helvetica 45 Light" w:hAnsi="Helvetica 45 Light"/>
              <w:b w:val="false"/>
              <w:szCs w:val="24"/>
              <w:lang w:val="fr-FR"/>
            </w:rPr>
            <w:t>DNS</w:t>
          </w:r>
        </w:p>
      </w:tc>
      <w:tc>
        <w:tcPr>
          <w:tcW w:w="1306" w:type="dxa"/>
          <w:vMerge w:val="restart"/>
          <w:tcBorders/>
        </w:tcPr>
        <w:p>
          <w:pPr>
            <w:pStyle w:val="Xdoclang"/>
            <w:rPr>
              <w:b w:val="false"/>
              <w:lang w:val="fr-FR"/>
            </w:rPr>
          </w:pPr>
          <w:r>
            <w:rPr>
              <w:b w:val="false"/>
              <w:lang w:val="fr-FR"/>
            </w:rPr>
          </w:r>
        </w:p>
      </w:tc>
    </w:tr>
    <w:tr>
      <w:trPr>
        <w:trHeight w:val="292" w:hRule="atLeast"/>
      </w:trPr>
      <w:tc>
        <w:tcPr>
          <w:tcW w:w="1252" w:type="dxa"/>
          <w:vMerge w:val="continue"/>
          <w:tcBorders/>
        </w:tcPr>
        <w:p>
          <w:pPr>
            <w:pStyle w:val="Xentete"/>
            <w:spacing w:before="72" w:after="0"/>
            <w:rPr/>
          </w:pPr>
          <w:r>
            <w:rPr/>
          </w:r>
        </w:p>
      </w:tc>
      <w:tc>
        <w:tcPr>
          <w:tcW w:w="7787" w:type="dxa"/>
          <w:tcBorders/>
          <w:vAlign w:val="center"/>
        </w:tcPr>
        <w:p>
          <w:pPr>
            <w:pStyle w:val="Xentete"/>
            <w:spacing w:before="72" w:after="0"/>
            <w:rPr>
              <w:rFonts w:ascii="Helvetica 45 Light" w:hAnsi="Helvetica 45 Light"/>
              <w:sz w:val="24"/>
              <w:szCs w:val="24"/>
            </w:rPr>
          </w:pPr>
          <w:r>
            <w:rPr>
              <w:rFonts w:ascii="Helvetica 45 Light" w:hAnsi="Helvetica 45 Light"/>
              <w:b/>
              <w:sz w:val="24"/>
              <w:szCs w:val="24"/>
            </w:rPr>
            <w:t>Interne IUT</w:t>
          </w:r>
        </w:p>
      </w:tc>
      <w:tc>
        <w:tcPr>
          <w:tcW w:w="1306" w:type="dxa"/>
          <w:vMerge w:val="continue"/>
          <w:tcBorders/>
        </w:tcPr>
        <w:p>
          <w:pPr>
            <w:pStyle w:val="Xentete"/>
            <w:spacing w:before="72" w:after="0"/>
            <w:rPr/>
          </w:pPr>
          <w:r>
            <w:rPr/>
          </w:r>
        </w:p>
      </w:tc>
    </w:tr>
  </w:tbl>
  <w:p>
    <w:pPr>
      <w:pStyle w:val="Xdoclang"/>
      <w:jc w:val="center"/>
      <w:rPr>
        <w:lang w:val="fr-FR"/>
      </w:rPr>
    </w:pPr>
    <w:r>
      <w:rPr/>
      <mc:AlternateContent>
        <mc:Choice Requires="wps">
          <w:drawing>
            <wp:inline distT="0" distB="0" distL="0" distR="0">
              <wp:extent cx="635" cy="19050"/>
              <wp:effectExtent l="114300" t="0" r="114300" b="0"/>
              <wp:docPr id="8" name="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9" name=""/>
                      <wps:cNvSpPr/>
                    </wps:nvSpPr>
                    <wps:spPr>
                      <a:xfrm>
                        <a:off x="0" y="0"/>
                        <a:ext cx="720" cy="1908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0">
                        <a:noFill/>
                      </a:ln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rect id="shape_0" fillcolor="gray" stroked="f" o:allowincell="f" style="position:absolute;margin-left:0pt;margin-top:-1.55pt;width:0pt;height:1.45pt;mso-wrap-style:none;v-text-anchor:middle;mso-position-vertical:top">
              <v:fill o:detectmouseclick="t" type="solid" color2="#7f7f7f"/>
              <v:stroke color="#3465a4" joinstyle="round" endcap="flat"/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433" w:type="dxa"/>
      <w:jc w:val="left"/>
      <w:tblInd w:w="0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2098"/>
      <w:gridCol w:w="6236"/>
      <w:gridCol w:w="2099"/>
    </w:tblGrid>
    <w:tr>
      <w:trPr>
        <w:trHeight w:val="380" w:hRule="atLeast"/>
      </w:trPr>
      <w:tc>
        <w:tcPr>
          <w:tcW w:w="2098" w:type="dxa"/>
          <w:vMerge w:val="restart"/>
          <w:tcBorders/>
        </w:tcPr>
        <w:p>
          <w:pPr>
            <w:pStyle w:val="Xentete"/>
            <w:spacing w:before="72" w:after="0"/>
            <w:jc w:val="left"/>
            <w:rPr/>
          </w:pPr>
          <w:r>
            <w:rPr/>
          </w:r>
        </w:p>
      </w:tc>
      <w:tc>
        <w:tcPr>
          <w:tcW w:w="6236" w:type="dxa"/>
          <w:tcBorders/>
        </w:tcPr>
        <w:p>
          <w:pPr>
            <w:pStyle w:val="Xentete"/>
            <w:spacing w:before="72" w:after="0"/>
            <w:rPr/>
          </w:pPr>
          <w:r>
            <w:rPr/>
          </w:r>
        </w:p>
      </w:tc>
      <w:tc>
        <w:tcPr>
          <w:tcW w:w="2099" w:type="dxa"/>
          <w:vMerge w:val="restart"/>
          <w:tcBorders/>
        </w:tcPr>
        <w:p>
          <w:pPr>
            <w:pStyle w:val="Xentete"/>
            <w:spacing w:before="72" w:after="0"/>
            <w:jc w:val="right"/>
            <w:rPr/>
          </w:pPr>
          <w:r>
            <w:rPr/>
          </w:r>
        </w:p>
      </w:tc>
    </w:tr>
    <w:tr>
      <w:trPr>
        <w:trHeight w:val="380" w:hRule="atLeast"/>
      </w:trPr>
      <w:tc>
        <w:tcPr>
          <w:tcW w:w="2098" w:type="dxa"/>
          <w:vMerge w:val="continue"/>
          <w:tcBorders/>
        </w:tcPr>
        <w:p>
          <w:pPr>
            <w:pStyle w:val="Xentete"/>
            <w:spacing w:before="72" w:after="0"/>
            <w:rPr/>
          </w:pPr>
          <w:r>
            <w:rPr/>
          </w:r>
        </w:p>
      </w:tc>
      <w:tc>
        <w:tcPr>
          <w:tcW w:w="6236" w:type="dxa"/>
          <w:tcBorders/>
        </w:tcPr>
        <w:p>
          <w:pPr>
            <w:pStyle w:val="Xentete"/>
            <w:spacing w:before="72" w:after="0"/>
            <w:rPr>
              <w:rFonts w:ascii="Helvetica 45 Light" w:hAnsi="Helvetica 45 Light"/>
              <w:b/>
            </w:rPr>
          </w:pPr>
          <w:r>
            <w:rPr>
              <w:rFonts w:ascii="Helvetica 45 Light" w:hAnsi="Helvetica 45 Light"/>
              <w:b/>
              <w:color w:val="808080"/>
              <w:sz w:val="32"/>
            </w:rPr>
            <w:t>Interne IUT</w:t>
          </w:r>
        </w:p>
      </w:tc>
      <w:tc>
        <w:tcPr>
          <w:tcW w:w="2099" w:type="dxa"/>
          <w:vMerge w:val="continue"/>
          <w:tcBorders/>
        </w:tcPr>
        <w:p>
          <w:pPr>
            <w:pStyle w:val="Xentete"/>
            <w:spacing w:before="72" w:after="0"/>
            <w:rPr/>
          </w:pPr>
          <w:r>
            <w:rPr/>
          </w:r>
        </w:p>
      </w:tc>
    </w:tr>
  </w:tbl>
  <w:p>
    <w:pPr>
      <w:pStyle w:val="Xentete"/>
      <w:spacing w:before="100" w:after="0"/>
      <w:jc w:val="lef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09"/>
        </w:tabs>
        <w:ind w:left="1130" w:hanging="705"/>
      </w:pPr>
      <w:rPr/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705"/>
      </w:pPr>
      <w:rPr/>
    </w:lvl>
    <w:lvl w:ilvl="2">
      <w:start w:val="1"/>
      <w:numFmt w:val="decimal"/>
      <w:lvlText w:val="%1.%2.%3."/>
      <w:lvlJc w:val="left"/>
      <w:pPr>
        <w:tabs>
          <w:tab w:val="num" w:pos="425"/>
        </w:tabs>
        <w:ind w:left="1145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1145"/>
        </w:tabs>
        <w:ind w:left="1145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1505"/>
        </w:tabs>
        <w:ind w:left="1505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505"/>
        </w:tabs>
        <w:ind w:left="1505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505"/>
        </w:tabs>
        <w:ind w:left="150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865"/>
        </w:tabs>
        <w:ind w:left="1865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65"/>
        </w:tabs>
        <w:ind w:left="1865" w:hanging="144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0"/>
  <w:compat>
    <w:compatSetting w:name="compatibilityMode" w:uri="http://schemas.microsoft.com/office/word" w:val="11"/>
  </w:compat>
  <w:themeFontLang w:val="" w:eastAsia="" w:bidi=""/>
  <w:docVars>
    <w:docVar w:name="Projet" w:val="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rsid w:val="00ed5f80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Heading1">
    <w:name w:val="heading 1"/>
    <w:basedOn w:val="Normal"/>
    <w:next w:val="1texte-text"/>
    <w:link w:val="Heading1Char"/>
    <w:qFormat/>
    <w:rsid w:val="00ed5f80"/>
    <w:pPr>
      <w:pageBreakBefore/>
      <w:spacing w:before="0" w:after="510"/>
      <w:ind w:hanging="567" w:left="567"/>
      <w:outlineLvl w:val="0"/>
    </w:pPr>
    <w:rPr>
      <w:rFonts w:ascii="Helvetica" w:hAnsi="Helvetica"/>
      <w:b/>
      <w:caps/>
      <w:sz w:val="28"/>
    </w:rPr>
  </w:style>
  <w:style w:type="paragraph" w:styleId="Heading2">
    <w:name w:val="heading 2"/>
    <w:basedOn w:val="Normal"/>
    <w:next w:val="1texte-text"/>
    <w:qFormat/>
    <w:rsid w:val="00ed5f80"/>
    <w:pPr>
      <w:spacing w:before="510" w:after="340"/>
      <w:outlineLvl w:val="1"/>
    </w:pPr>
    <w:rPr>
      <w:rFonts w:ascii="Helvetica" w:hAnsi="Helvetica"/>
      <w:b/>
      <w:caps/>
      <w:sz w:val="24"/>
    </w:rPr>
  </w:style>
  <w:style w:type="paragraph" w:styleId="Heading3">
    <w:name w:val="heading 3"/>
    <w:basedOn w:val="Normal"/>
    <w:next w:val="1texte-text"/>
    <w:qFormat/>
    <w:rsid w:val="00ed5f80"/>
    <w:pPr>
      <w:spacing w:before="510" w:after="340"/>
      <w:outlineLvl w:val="2"/>
    </w:pPr>
    <w:rPr>
      <w:rFonts w:ascii="Helvetica" w:hAnsi="Helvetica"/>
      <w:b/>
      <w:caps/>
      <w:sz w:val="22"/>
    </w:rPr>
  </w:style>
  <w:style w:type="paragraph" w:styleId="Heading4">
    <w:name w:val="heading 4"/>
    <w:basedOn w:val="Normal"/>
    <w:next w:val="Normal"/>
    <w:qFormat/>
    <w:rsid w:val="00b35dc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35dc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5dc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35dc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35dc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35dc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>
    <w:name w:val="Default Paragraph Font"/>
    <w:uiPriority w:val="1"/>
    <w:unhideWhenUsed/>
    <w:qFormat/>
    <w:rPr/>
  </w:style>
  <w:style w:type="character" w:styleId="Heading1Char">
    <w:name w:val="Heading 1 Char"/>
    <w:qFormat/>
    <w:rsid w:val="001045bf"/>
    <w:rPr>
      <w:rFonts w:ascii="Helvetica" w:hAnsi="Helvetica"/>
      <w:b/>
      <w:caps/>
      <w:sz w:val="28"/>
      <w:lang w:val="fr-FR" w:eastAsia="fr-FR" w:bidi="ar-SA"/>
    </w:rPr>
  </w:style>
  <w:style w:type="character" w:styleId="FTTitre1Car">
    <w:name w:val="FT Titre 1 Car"/>
    <w:link w:val="FTTitre1"/>
    <w:qFormat/>
    <w:rsid w:val="00fb11f9"/>
    <w:rPr>
      <w:rFonts w:ascii="Helvetica 45 Light" w:hAnsi="Helvetica 45 Light"/>
      <w:b/>
      <w:caps/>
      <w:sz w:val="28"/>
    </w:rPr>
  </w:style>
  <w:style w:type="character" w:styleId="TitleChar">
    <w:name w:val="Title Char"/>
    <w:qFormat/>
    <w:locked/>
    <w:rsid w:val="001a5054"/>
    <w:rPr>
      <w:rFonts w:ascii="Arial" w:hAnsi="Arial" w:cs="Arial"/>
      <w:b/>
      <w:bCs/>
      <w:kern w:val="2"/>
      <w:sz w:val="44"/>
      <w:szCs w:val="32"/>
      <w:lang w:val="fr-FR" w:eastAsia="en-US" w:bidi="ar-SA"/>
    </w:rPr>
  </w:style>
  <w:style w:type="character" w:styleId="StyleSoustitreNonGrasCar">
    <w:name w:val="Style Soustitre + Non Gras Car"/>
    <w:link w:val="StyleSoustitreNonGras"/>
    <w:qFormat/>
    <w:locked/>
    <w:rsid w:val="001a5054"/>
    <w:rPr>
      <w:rFonts w:ascii="Arial" w:hAnsi="Arial"/>
      <w:iCs/>
      <w:color w:val="000080"/>
      <w:lang w:val="fr-FR" w:eastAsia="fr-FR" w:bidi="ar-SA"/>
    </w:rPr>
  </w:style>
  <w:style w:type="character" w:styleId="BalloonTextChar">
    <w:name w:val="Balloon Text Char"/>
    <w:link w:val="BalloonText"/>
    <w:qFormat/>
    <w:rsid w:val="001e1683"/>
    <w:rPr>
      <w:rFonts w:ascii="Tahoma" w:hAnsi="Tahoma" w:cs="Tahoma"/>
      <w:sz w:val="16"/>
      <w:szCs w:val="16"/>
    </w:rPr>
  </w:style>
  <w:style w:type="character" w:styleId="BodyTextChar">
    <w:name w:val="Body Text Char"/>
    <w:qFormat/>
    <w:rsid w:val="0047641f"/>
    <w:rPr>
      <w:rFonts w:ascii="Helvetica 45 Light" w:hAnsi="Helvetica 45 Light"/>
      <w:sz w:val="24"/>
    </w:rPr>
  </w:style>
  <w:style w:type="character" w:styleId="Hyperlink">
    <w:name w:val="Hyperlink"/>
    <w:rsid w:val="00e17689"/>
    <w:rPr>
      <w:color w:val="0000FF"/>
      <w:u w:val="single"/>
    </w:rPr>
  </w:style>
  <w:style w:type="character" w:styleId="FollowedHyperlink">
    <w:name w:val="FollowedHyperlink"/>
    <w:rsid w:val="00e17689"/>
    <w:rPr>
      <w:color w:val="800080"/>
      <w:u w:val="single"/>
    </w:rPr>
  </w:style>
  <w:style w:type="character" w:styleId="HTMLPreformattedChar">
    <w:name w:val="HTML Preformatted Char"/>
    <w:link w:val="HTMLPreformatted"/>
    <w:uiPriority w:val="99"/>
    <w:qFormat/>
    <w:rsid w:val="0046024d"/>
    <w:rPr>
      <w:rFonts w:ascii="Courier New" w:hAnsi="Courier New" w:cs="Courier New"/>
    </w:rPr>
  </w:style>
  <w:style w:type="character" w:styleId="HTMLKeyboard">
    <w:name w:val="HTML Keyboard"/>
    <w:uiPriority w:val="99"/>
    <w:unhideWhenUsed/>
    <w:qFormat/>
    <w:rsid w:val="004e65d5"/>
    <w:rPr>
      <w:rFonts w:ascii="Courier New" w:hAnsi="Courier New" w:eastAsia="Times New Roman" w:cs="Courier New"/>
      <w:sz w:val="20"/>
      <w:szCs w:val="20"/>
    </w:rPr>
  </w:style>
  <w:style w:type="character" w:styleId="kwd">
    <w:name w:val="kwd"/>
    <w:qFormat/>
    <w:rsid w:val="00ac07f2"/>
    <w:rPr/>
  </w:style>
  <w:style w:type="character" w:styleId="Puces">
    <w:name w:val="Puces"/>
    <w:qFormat/>
    <w:rPr>
      <w:rFonts w:ascii="OpenSymbol" w:hAnsi="OpenSymbol" w:eastAsia="OpenSymbol" w:cs="OpenSymbol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rsid w:val="00c434ce"/>
    <w:pPr>
      <w:spacing w:before="0" w:after="120"/>
    </w:pPr>
    <w:rPr>
      <w:rFonts w:ascii="Helvetica 45 Light" w:hAnsi="Helvetica 45 Light"/>
      <w:sz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qFormat/>
    <w:rsid w:val="00ed5f80"/>
    <w:pPr>
      <w:spacing w:before="120" w:after="120"/>
    </w:pPr>
    <w:rPr>
      <w:b/>
      <w:sz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Xtitre">
    <w:name w:val="X:titre"/>
    <w:basedOn w:val="Normal"/>
    <w:qFormat/>
    <w:rsid w:val="00ed5f80"/>
    <w:pPr>
      <w:spacing w:before="0" w:after="120"/>
      <w:jc w:val="center"/>
    </w:pPr>
    <w:rPr>
      <w:rFonts w:ascii="Helvetica" w:hAnsi="Helvetica"/>
      <w:b/>
      <w:sz w:val="36"/>
    </w:rPr>
  </w:style>
  <w:style w:type="paragraph" w:styleId="1texte-text">
    <w:name w:val="&gt;1: texte-text"/>
    <w:basedOn w:val="Normal"/>
    <w:qFormat/>
    <w:rsid w:val="00ed5f80"/>
    <w:pPr>
      <w:spacing w:lineRule="exact" w:line="280" w:before="50" w:after="50"/>
      <w:jc w:val="both"/>
    </w:pPr>
    <w:rPr>
      <w:rFonts w:ascii="Helv" w:hAnsi="Helv"/>
    </w:rPr>
  </w:style>
  <w:style w:type="paragraph" w:styleId="TOC1">
    <w:name w:val="toc 1"/>
    <w:basedOn w:val="Normal"/>
    <w:next w:val="Normal"/>
    <w:autoRedefine/>
    <w:uiPriority w:val="39"/>
    <w:rsid w:val="000f4cd5"/>
    <w:pPr>
      <w:tabs>
        <w:tab w:val="clear" w:pos="708"/>
        <w:tab w:val="left" w:pos="720" w:leader="none"/>
        <w:tab w:val="right" w:pos="10206" w:leader="dot"/>
      </w:tabs>
      <w:spacing w:before="150" w:after="120"/>
      <w:ind w:right="851"/>
    </w:pPr>
    <w:rPr>
      <w:rFonts w:ascii="Helvetica" w:hAnsi="Helvetica"/>
      <w:b/>
      <w:caps/>
      <w:sz w:val="22"/>
    </w:rPr>
  </w:style>
  <w:style w:type="paragraph" w:styleId="TOC2">
    <w:name w:val="toc 2"/>
    <w:basedOn w:val="Normal"/>
    <w:next w:val="Normal"/>
    <w:autoRedefine/>
    <w:uiPriority w:val="39"/>
    <w:rsid w:val="008e23e0"/>
    <w:pPr>
      <w:tabs>
        <w:tab w:val="clear" w:pos="708"/>
        <w:tab w:val="left" w:pos="720" w:leader="none"/>
        <w:tab w:val="right" w:pos="10206" w:leader="dot"/>
      </w:tabs>
      <w:spacing w:before="0" w:after="120"/>
      <w:ind w:left="284" w:right="567"/>
    </w:pPr>
    <w:rPr>
      <w:rFonts w:ascii="Helvetica" w:hAnsi="Helvetica"/>
      <w:caps/>
      <w:color w:val="548DD4"/>
    </w:rPr>
  </w:style>
  <w:style w:type="paragraph" w:styleId="TOC3">
    <w:name w:val="toc 3"/>
    <w:basedOn w:val="Normal"/>
    <w:next w:val="Normal"/>
    <w:autoRedefine/>
    <w:uiPriority w:val="39"/>
    <w:rsid w:val="000f4cd5"/>
    <w:pPr>
      <w:tabs>
        <w:tab w:val="clear" w:pos="708"/>
        <w:tab w:val="left" w:pos="720" w:leader="none"/>
        <w:tab w:val="right" w:pos="10206" w:leader="dot"/>
      </w:tabs>
      <w:spacing w:before="0" w:after="120"/>
      <w:ind w:firstLine="720" w:right="1134"/>
    </w:pPr>
    <w:rPr>
      <w:rFonts w:ascii="Helvetica" w:hAnsi="Helvetica"/>
      <w:sz w:val="18"/>
    </w:rPr>
  </w:style>
  <w:style w:type="paragraph" w:styleId="TableofFigures">
    <w:name w:val="table of figures"/>
    <w:basedOn w:val="Normal"/>
    <w:next w:val="Normal"/>
    <w:semiHidden/>
    <w:rsid w:val="00ed5f80"/>
    <w:pPr>
      <w:ind w:hanging="400" w:left="400"/>
    </w:pPr>
    <w:rPr>
      <w:smallCaps/>
    </w:rPr>
  </w:style>
  <w:style w:type="paragraph" w:styleId="Tableau-Role">
    <w:name w:val="Tableau-Role"/>
    <w:basedOn w:val="Normal"/>
    <w:qFormat/>
    <w:rsid w:val="00ed5f80"/>
    <w:pPr>
      <w:spacing w:before="40" w:after="60"/>
      <w:jc w:val="both"/>
    </w:pPr>
    <w:rPr>
      <w:rFonts w:ascii="Arial" w:hAnsi="Arial"/>
      <w:b/>
    </w:rPr>
  </w:style>
  <w:style w:type="paragraph" w:styleId="PlainText">
    <w:name w:val="Plain Text"/>
    <w:basedOn w:val="Normal"/>
    <w:qFormat/>
    <w:rsid w:val="00ed5f80"/>
    <w:pPr/>
    <w:rPr>
      <w:rFonts w:ascii="Courier New" w:hAnsi="Courier New"/>
    </w:rPr>
  </w:style>
  <w:style w:type="paragraph" w:styleId="Xentete">
    <w:name w:val="X:entete"/>
    <w:basedOn w:val="Tableaunorm2"/>
    <w:qFormat/>
    <w:rsid w:val="00ed5f80"/>
    <w:pPr/>
    <w:rPr>
      <w:sz w:val="20"/>
    </w:rPr>
  </w:style>
  <w:style w:type="paragraph" w:styleId="Tableaunorm2">
    <w:name w:val="Tableau_norm2"/>
    <w:basedOn w:val="Normal"/>
    <w:qFormat/>
    <w:rsid w:val="00ed5f80"/>
    <w:pPr>
      <w:spacing w:before="72" w:after="0"/>
      <w:jc w:val="center"/>
    </w:pPr>
    <w:rPr>
      <w:rFonts w:ascii="Helvetica" w:hAnsi="Helvetica"/>
      <w:sz w:val="16"/>
    </w:rPr>
  </w:style>
  <w:style w:type="paragraph" w:styleId="Xcopyright">
    <w:name w:val="X:copyright"/>
    <w:basedOn w:val="Normal"/>
    <w:qFormat/>
    <w:rsid w:val="00ed5f80"/>
    <w:pPr>
      <w:jc w:val="both"/>
    </w:pPr>
    <w:rPr>
      <w:rFonts w:ascii="Helvetica" w:hAnsi="Helvetica"/>
      <w:sz w:val="12"/>
      <w:lang w:val="en-US"/>
    </w:rPr>
  </w:style>
  <w:style w:type="paragraph" w:styleId="Xdoclang">
    <w:name w:val="X:doc_lang"/>
    <w:basedOn w:val="Normal"/>
    <w:qFormat/>
    <w:rsid w:val="00ed5f80"/>
    <w:pPr>
      <w:jc w:val="right"/>
    </w:pPr>
    <w:rPr>
      <w:rFonts w:ascii="Helvetica" w:hAnsi="Helvetica"/>
      <w:b/>
      <w:sz w:val="24"/>
      <w:lang w:val="en-US"/>
    </w:rPr>
  </w:style>
  <w:style w:type="paragraph" w:styleId="En-tteetpieddepage">
    <w:name w:val="En-tête et pied de page"/>
    <w:basedOn w:val="Normal"/>
    <w:qFormat/>
    <w:pPr/>
    <w:rPr/>
  </w:style>
  <w:style w:type="paragraph" w:styleId="Footer">
    <w:name w:val="footer"/>
    <w:basedOn w:val="Normal"/>
    <w:rsid w:val="00ed5f80"/>
    <w:pPr>
      <w:tabs>
        <w:tab w:val="clear" w:pos="708"/>
        <w:tab w:val="center" w:pos="4819" w:leader="none"/>
        <w:tab w:val="right" w:pos="9071" w:leader="none"/>
      </w:tabs>
      <w:spacing w:before="0" w:after="120"/>
    </w:pPr>
    <w:rPr>
      <w:sz w:val="24"/>
    </w:rPr>
  </w:style>
  <w:style w:type="paragraph" w:styleId="Tableaunorm3">
    <w:name w:val="Tableau_norm3"/>
    <w:basedOn w:val="Tableaunorm2"/>
    <w:qFormat/>
    <w:rsid w:val="00ed5f80"/>
    <w:pPr>
      <w:spacing w:before="0" w:after="48"/>
    </w:pPr>
    <w:rPr/>
  </w:style>
  <w:style w:type="paragraph" w:styleId="Xpiedpage2">
    <w:name w:val="X:pied_page2"/>
    <w:basedOn w:val="Tableaunorm3"/>
    <w:qFormat/>
    <w:rsid w:val="00ed5f80"/>
    <w:pPr/>
    <w:rPr/>
  </w:style>
  <w:style w:type="paragraph" w:styleId="Xpiedpage1">
    <w:name w:val="X:pied_page1"/>
    <w:basedOn w:val="Tableaunorm2"/>
    <w:qFormat/>
    <w:rsid w:val="00ed5f80"/>
    <w:pPr/>
    <w:rPr>
      <w:b/>
      <w:sz w:val="28"/>
    </w:rPr>
  </w:style>
  <w:style w:type="paragraph" w:styleId="Header">
    <w:name w:val="header"/>
    <w:basedOn w:val="Normal"/>
    <w:rsid w:val="00ed5f80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Index3">
    <w:name w:val="index 3"/>
    <w:basedOn w:val="Normal"/>
    <w:next w:val="Normal"/>
    <w:autoRedefine/>
    <w:semiHidden/>
    <w:rsid w:val="00ed5f80"/>
    <w:pPr>
      <w:spacing w:before="0" w:after="120"/>
      <w:ind w:left="566"/>
    </w:pPr>
    <w:rPr>
      <w:sz w:val="24"/>
    </w:rPr>
  </w:style>
  <w:style w:type="paragraph" w:styleId="Index1">
    <w:name w:val="index 1"/>
    <w:basedOn w:val="Normal"/>
    <w:next w:val="Normal"/>
    <w:autoRedefine/>
    <w:semiHidden/>
    <w:rsid w:val="00711f21"/>
    <w:pPr>
      <w:jc w:val="center"/>
    </w:pPr>
    <w:rPr/>
  </w:style>
  <w:style w:type="paragraph" w:styleId="Index6">
    <w:name w:val="Index 6"/>
    <w:basedOn w:val="Normal"/>
    <w:next w:val="Normal"/>
    <w:autoRedefine/>
    <w:semiHidden/>
    <w:qFormat/>
    <w:rsid w:val="005c6e1a"/>
    <w:pPr/>
    <w:rPr>
      <w:rFonts w:ascii="Helvetica 45 Light" w:hAnsi="Helvetica 45 Light"/>
      <w:i/>
      <w:sz w:val="16"/>
      <w:szCs w:val="16"/>
    </w:rPr>
  </w:style>
  <w:style w:type="paragraph" w:styleId="DocumentMap">
    <w:name w:val="Document Map"/>
    <w:basedOn w:val="Normal"/>
    <w:semiHidden/>
    <w:qFormat/>
    <w:rsid w:val="00ed5f80"/>
    <w:pPr>
      <w:shd w:val="clear" w:color="auto" w:fill="000080"/>
    </w:pPr>
    <w:rPr>
      <w:rFonts w:ascii="Tahoma" w:hAnsi="Tahoma"/>
    </w:rPr>
  </w:style>
  <w:style w:type="paragraph" w:styleId="FTTitre1">
    <w:name w:val="FT Titre 1"/>
    <w:basedOn w:val="Heading1"/>
    <w:next w:val="BodyText"/>
    <w:link w:val="FTTitre1Car"/>
    <w:autoRedefine/>
    <w:qFormat/>
    <w:rsid w:val="00fb11f9"/>
    <w:pPr>
      <w:numPr>
        <w:ilvl w:val="0"/>
        <w:numId w:val="1"/>
      </w:numPr>
      <w:spacing w:before="120" w:after="150"/>
    </w:pPr>
    <w:rPr>
      <w:rFonts w:ascii="Helvetica 45 Light" w:hAnsi="Helvetica 45 Light"/>
    </w:rPr>
  </w:style>
  <w:style w:type="paragraph" w:styleId="FTTitre2">
    <w:name w:val="FT Titre 2"/>
    <w:basedOn w:val="Heading2"/>
    <w:next w:val="BodyText"/>
    <w:autoRedefine/>
    <w:qFormat/>
    <w:rsid w:val="004e67be"/>
    <w:pPr>
      <w:numPr>
        <w:ilvl w:val="1"/>
        <w:numId w:val="1"/>
      </w:numPr>
      <w:spacing w:before="270" w:after="100"/>
    </w:pPr>
    <w:rPr>
      <w:rFonts w:ascii="Helvetica 45 Light" w:hAnsi="Helvetica 45 Light"/>
    </w:rPr>
  </w:style>
  <w:style w:type="paragraph" w:styleId="FTTitre3">
    <w:name w:val="FT Titre 3"/>
    <w:basedOn w:val="Heading3"/>
    <w:next w:val="BodyText"/>
    <w:autoRedefine/>
    <w:qFormat/>
    <w:rsid w:val="0085522f"/>
    <w:pPr>
      <w:numPr>
        <w:ilvl w:val="2"/>
        <w:numId w:val="1"/>
      </w:numPr>
      <w:tabs>
        <w:tab w:val="clear" w:pos="708"/>
        <w:tab w:val="left" w:pos="0" w:leader="none"/>
      </w:tabs>
      <w:spacing w:before="120" w:after="0"/>
    </w:pPr>
    <w:rPr>
      <w:rFonts w:ascii="Helvetica 45 Light" w:hAnsi="Helvetica 45 Light"/>
      <w:b w:val="false"/>
      <w:caps w:val="false"/>
      <w:smallCaps w:val="false"/>
      <w:u w:val="single"/>
    </w:rPr>
  </w:style>
  <w:style w:type="paragraph" w:styleId="Title">
    <w:name w:val="Title"/>
    <w:basedOn w:val="Normal"/>
    <w:next w:val="NormalIndent"/>
    <w:link w:val="TitleChar"/>
    <w:qFormat/>
    <w:rsid w:val="001a5054"/>
    <w:pPr>
      <w:keepNext w:val="true"/>
      <w:spacing w:before="1080" w:after="60"/>
      <w:jc w:val="center"/>
      <w:outlineLvl w:val="0"/>
    </w:pPr>
    <w:rPr>
      <w:rFonts w:ascii="Arial" w:hAnsi="Arial" w:cs="Arial"/>
      <w:b/>
      <w:bCs/>
      <w:kern w:val="2"/>
      <w:sz w:val="44"/>
      <w:szCs w:val="32"/>
      <w:lang w:eastAsia="en-US"/>
    </w:rPr>
  </w:style>
  <w:style w:type="paragraph" w:styleId="titre1">
    <w:name w:val="titre1"/>
    <w:basedOn w:val="Normal"/>
    <w:autoRedefine/>
    <w:semiHidden/>
    <w:qFormat/>
    <w:rsid w:val="001a5054"/>
    <w:pPr>
      <w:jc w:val="center"/>
    </w:pPr>
    <w:rPr>
      <w:rFonts w:ascii="Arial" w:hAnsi="Arial"/>
      <w:bCs/>
      <w:i/>
      <w:color w:val="0000FF"/>
      <w:sz w:val="28"/>
      <w:szCs w:val="28"/>
    </w:rPr>
  </w:style>
  <w:style w:type="paragraph" w:styleId="rfrence">
    <w:name w:val="référence"/>
    <w:basedOn w:val="Normal"/>
    <w:semiHidden/>
    <w:qFormat/>
    <w:rsid w:val="001a5054"/>
    <w:pPr/>
    <w:rPr>
      <w:sz w:val="24"/>
    </w:rPr>
  </w:style>
  <w:style w:type="paragraph" w:styleId="Version">
    <w:name w:val="Version"/>
    <w:basedOn w:val="Normal"/>
    <w:autoRedefine/>
    <w:semiHidden/>
    <w:qFormat/>
    <w:rsid w:val="001a5054"/>
    <w:pPr>
      <w:tabs>
        <w:tab w:val="clear" w:pos="708"/>
        <w:tab w:val="right" w:pos="2765" w:leader="none"/>
        <w:tab w:val="right" w:pos="6237" w:leader="none"/>
      </w:tabs>
    </w:pPr>
    <w:rPr>
      <w:rFonts w:ascii="Arial" w:hAnsi="Arial"/>
      <w:sz w:val="18"/>
      <w:szCs w:val="18"/>
    </w:rPr>
  </w:style>
  <w:style w:type="paragraph" w:styleId="StyleSoustitreNonGras">
    <w:name w:val="Style Soustitre + Non Gras"/>
    <w:basedOn w:val="Normal"/>
    <w:link w:val="StyleSoustitreNonGrasCar"/>
    <w:semiHidden/>
    <w:qFormat/>
    <w:rsid w:val="001a5054"/>
    <w:pPr>
      <w:tabs>
        <w:tab w:val="clear" w:pos="708"/>
        <w:tab w:val="right" w:pos="6237" w:leader="none"/>
      </w:tabs>
    </w:pPr>
    <w:rPr>
      <w:rFonts w:ascii="Arial" w:hAnsi="Arial"/>
      <w:iCs/>
      <w:color w:val="000080"/>
    </w:rPr>
  </w:style>
  <w:style w:type="paragraph" w:styleId="NormalIndent">
    <w:name w:val="Normal Indent"/>
    <w:basedOn w:val="Normal"/>
    <w:qFormat/>
    <w:rsid w:val="001a5054"/>
    <w:pPr>
      <w:ind w:left="708"/>
    </w:pPr>
    <w:rPr/>
  </w:style>
  <w:style w:type="paragraph" w:styleId="TableTitle">
    <w:name w:val=".TableTitle"/>
    <w:qFormat/>
    <w:rsid w:val="007b4a61"/>
    <w:pPr>
      <w:keepNext w:val="true"/>
      <w:widowControl/>
      <w:suppressAutoHyphens w:val="true"/>
      <w:bidi w:val="0"/>
      <w:spacing w:before="40" w:after="40"/>
      <w:jc w:val="center"/>
    </w:pPr>
    <w:rPr>
      <w:rFonts w:ascii="Helvetica 65 Medium" w:hAnsi="Helvetica 65 Medium" w:eastAsia="Times New Roman" w:cs="Times New Roman"/>
      <w:color w:val="auto"/>
      <w:kern w:val="0"/>
      <w:sz w:val="18"/>
      <w:szCs w:val="20"/>
      <w:lang w:val="en-US" w:eastAsia="ar-SA" w:bidi="ar-SA"/>
    </w:rPr>
  </w:style>
  <w:style w:type="paragraph" w:styleId="TableText">
    <w:name w:val=".TableText"/>
    <w:qFormat/>
    <w:rsid w:val="007b4a61"/>
    <w:pPr>
      <w:widowControl/>
      <w:suppressAutoHyphens w:val="true"/>
      <w:bidi w:val="0"/>
      <w:spacing w:before="40" w:after="40"/>
      <w:jc w:val="left"/>
    </w:pPr>
    <w:rPr>
      <w:rFonts w:ascii="Helvetica 45 Light" w:hAnsi="Helvetica 45 Light" w:eastAsia="Times New Roman" w:cs="Times New Roman"/>
      <w:color w:val="auto"/>
      <w:kern w:val="0"/>
      <w:sz w:val="18"/>
      <w:szCs w:val="20"/>
      <w:lang w:val="en-US" w:eastAsia="ar-SA" w:bidi="ar-SA"/>
    </w:rPr>
  </w:style>
  <w:style w:type="paragraph" w:styleId="BalloonText">
    <w:name w:val="Balloon Text"/>
    <w:basedOn w:val="Normal"/>
    <w:link w:val="BalloonTextChar"/>
    <w:qFormat/>
    <w:rsid w:val="001e1683"/>
    <w:pPr/>
    <w:rPr>
      <w:rFonts w:ascii="Tahoma" w:hAnsi="Tahoma" w:cs="Tahoma"/>
      <w:sz w:val="16"/>
      <w:szCs w:val="16"/>
    </w:rPr>
  </w:style>
  <w:style w:type="paragraph" w:styleId="tableauvariable">
    <w:name w:val="tableauvariable"/>
    <w:basedOn w:val="Normal"/>
    <w:qFormat/>
    <w:rsid w:val="0047641f"/>
    <w:pPr>
      <w:spacing w:beforeAutospacing="1" w:afterAutospacing="1"/>
    </w:pPr>
    <w:rPr>
      <w:sz w:val="24"/>
      <w:szCs w:val="24"/>
    </w:rPr>
  </w:style>
  <w:style w:type="paragraph" w:styleId="Console">
    <w:name w:val="Console"/>
    <w:basedOn w:val="BodyText"/>
    <w:qFormat/>
    <w:rsid w:val="0023356a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D9D9D9"/>
    </w:pPr>
    <w:rPr>
      <w:rFonts w:ascii="Courier New" w:hAnsi="Courier New" w:cs="Courier New"/>
      <w:sz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46024d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</w:rPr>
  </w:style>
  <w:style w:type="paragraph" w:styleId="Revision">
    <w:name w:val="Revision"/>
    <w:uiPriority w:val="99"/>
    <w:semiHidden/>
    <w:qFormat/>
    <w:rsid w:val="009c5b1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NormalWeb">
    <w:name w:val="Normal (Web)"/>
    <w:basedOn w:val="Normal"/>
    <w:uiPriority w:val="99"/>
    <w:unhideWhenUsed/>
    <w:qFormat/>
    <w:rsid w:val="004e65d5"/>
    <w:pPr>
      <w:spacing w:beforeAutospacing="1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f6e26"/>
    <w:pPr>
      <w:ind w:left="708"/>
    </w:pPr>
    <w:rPr/>
  </w:style>
  <w:style w:type="numbering" w:styleId="Pasdeliste">
    <w:name w:val="Pas de liste"/>
    <w:uiPriority w:val="99"/>
    <w:semiHidden/>
    <w:unhideWhenUsed/>
    <w:qFormat/>
  </w:style>
  <w:style w:type="table" w:styleId="TableNormal">
    <w:name w:val="Table Normal"/>
    <w:uiPriority w:val="99"/>
    <w:semiHidden/>
    <w:unhideWhenUsed/>
    <w:qFormat/>
    <w:tblPr>
      <w:tblCellMar>
        <w:top w:w="0" w:type="dxa"/>
        <w:bottom w:w="0" w:type="dxa"/>
        <w:left w:w="108" w:type="dxa"/>
        <w:right w:w="108" w:type="dxa"/>
      </w:tblCellMar>
    </w:tblPr>
  </w:style>
  <w:style w:type="table" w:styleId="TableGrid">
    <w:name w:val="Table Grid"/>
    <w:basedOn w:val="TableNormal"/>
    <w:rsid w:val="0059689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2.png"/><Relationship Id="rId5" Type="http://schemas.openxmlformats.org/officeDocument/2006/relationships/image" Target="media/image3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header" Target="header3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oter" Target="footer3.xml"/><Relationship Id="rId15" Type="http://schemas.openxmlformats.org/officeDocument/2006/relationships/numbering" Target="numbering.xml"/><Relationship Id="rId16" Type="http://schemas.openxmlformats.org/officeDocument/2006/relationships/fontTable" Target="fontTable.xml"/><Relationship Id="rId17" Type="http://schemas.openxmlformats.org/officeDocument/2006/relationships/settings" Target="settings.xml"/><Relationship Id="rId18" Type="http://schemas.openxmlformats.org/officeDocument/2006/relationships/theme" Target="theme/theme1.xm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6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20111020_GI_S1F4</Template>
  <TotalTime>44</TotalTime>
  <Application>LibreOffice/25.2.4.3$Windows_X86_64 LibreOffice_project/33e196637044ead23f5c3226cde09b47731f7e27</Application>
  <AppVersion>15.0000</AppVersion>
  <Pages>9</Pages>
  <Words>401</Words>
  <Characters>2243</Characters>
  <CharactersWithSpaces>2569</CharactersWithSpaces>
  <Paragraphs>95</Paragraphs>
  <Company>ORANGE FT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2025-12-02T12:12:00Z</dcterms:created>
  <dc:creator>ZXSK9526</dc:creator>
  <dc:description/>
  <dc:language>fr-FR</dc:language>
  <cp:lastModifiedBy/>
  <cp:lastPrinted>2025-12-05T09:17:13Z</cp:lastPrinted>
  <dcterms:modified xsi:type="dcterms:W3CDTF">2025-12-05T10:08:27Z</dcterms:modified>
  <cp:revision>8</cp:revision>
  <dc:subject>GI</dc:subject>
  <dc:title>Guide d'installation</dc:title>
  <cp:version>1048576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